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F1AB9" w14:textId="0F7F0CC2" w:rsidR="0032304E" w:rsidRPr="00CE0A84" w:rsidRDefault="0032304E" w:rsidP="0032304E">
      <w:pPr>
        <w:rPr>
          <w:rFonts w:ascii="Open Sans" w:hAnsi="Open Sans" w:cs="Open Sans"/>
          <w:sz w:val="22"/>
          <w:szCs w:val="22"/>
        </w:rPr>
      </w:pPr>
      <w:r w:rsidRPr="0032304E">
        <w:rPr>
          <w:rFonts w:ascii="Merriweather" w:hAnsi="Merriweather" w:cs="Open Sans"/>
          <w:b/>
          <w:color w:val="FDBA12"/>
          <w:sz w:val="26"/>
          <w:szCs w:val="26"/>
        </w:rPr>
        <w:t>Job Title</w:t>
      </w:r>
      <w:r w:rsidRPr="0032304E">
        <w:rPr>
          <w:rFonts w:ascii="Merriweather" w:hAnsi="Merriweather" w:cs="Open Sans"/>
          <w:color w:val="FDBA12"/>
          <w:sz w:val="26"/>
          <w:szCs w:val="26"/>
        </w:rPr>
        <w:t>:</w:t>
      </w:r>
      <w:r w:rsidRPr="00E117EC">
        <w:rPr>
          <w:rFonts w:ascii="Merriweather" w:hAnsi="Merriweather" w:cs="Open Sans"/>
          <w:color w:val="005595"/>
          <w:sz w:val="22"/>
          <w:szCs w:val="22"/>
        </w:rPr>
        <w:tab/>
      </w:r>
      <w:r w:rsidRPr="00CE0A84">
        <w:rPr>
          <w:rFonts w:ascii="Open Sans" w:hAnsi="Open Sans" w:cs="Open Sans"/>
          <w:sz w:val="22"/>
          <w:szCs w:val="22"/>
        </w:rPr>
        <w:tab/>
      </w:r>
      <w:r w:rsidR="00B022B9">
        <w:t>Resilience Officer</w:t>
      </w:r>
      <w:r w:rsidR="00260A0A">
        <w:t xml:space="preserve"> – Degree Apprenticeship</w:t>
      </w:r>
    </w:p>
    <w:p w14:paraId="4680D2B2" w14:textId="77777777" w:rsidR="0032304E" w:rsidRPr="00CE0A84" w:rsidRDefault="0032304E" w:rsidP="0032304E">
      <w:pPr>
        <w:rPr>
          <w:rFonts w:ascii="Open Sans" w:hAnsi="Open Sans" w:cs="Open Sans"/>
          <w:sz w:val="22"/>
          <w:szCs w:val="22"/>
        </w:rPr>
      </w:pPr>
      <w:r w:rsidRPr="0032304E">
        <w:rPr>
          <w:rFonts w:ascii="Merriweather" w:hAnsi="Merriweather" w:cs="Open Sans"/>
          <w:b/>
          <w:color w:val="FDBA12"/>
          <w:sz w:val="26"/>
          <w:szCs w:val="26"/>
        </w:rPr>
        <w:t>Department:</w:t>
      </w:r>
      <w:r w:rsidRPr="00CE0A84">
        <w:rPr>
          <w:rFonts w:ascii="Open Sans" w:hAnsi="Open Sans" w:cs="Open Sans"/>
          <w:color w:val="00B0F0"/>
          <w:sz w:val="26"/>
          <w:szCs w:val="26"/>
        </w:rPr>
        <w:tab/>
      </w:r>
      <w:r w:rsidRPr="0032304E">
        <w:t>Resilience Team</w:t>
      </w:r>
    </w:p>
    <w:p w14:paraId="571FC5F0" w14:textId="77777777" w:rsidR="0032304E" w:rsidRPr="0032304E" w:rsidRDefault="0032304E" w:rsidP="0032304E">
      <w:r w:rsidRPr="0032304E">
        <w:rPr>
          <w:rFonts w:ascii="Merriweather" w:hAnsi="Merriweather" w:cs="Open Sans"/>
          <w:b/>
          <w:color w:val="FDBA12"/>
          <w:sz w:val="26"/>
          <w:szCs w:val="26"/>
        </w:rPr>
        <w:t>Reports to:</w:t>
      </w:r>
      <w:r w:rsidRPr="00E117EC">
        <w:rPr>
          <w:rFonts w:ascii="Merriweather" w:hAnsi="Merriweather" w:cs="Open Sans"/>
          <w:b/>
          <w:color w:val="005595"/>
          <w:sz w:val="26"/>
          <w:szCs w:val="26"/>
        </w:rPr>
        <w:tab/>
      </w:r>
      <w:r w:rsidRPr="0032304E">
        <w:t>Head of Resilience</w:t>
      </w:r>
    </w:p>
    <w:p w14:paraId="78F968C4" w14:textId="6113AB16" w:rsidR="0032304E" w:rsidRDefault="0032304E" w:rsidP="0032304E">
      <w:pPr>
        <w:ind w:left="2160" w:hanging="2160"/>
        <w:rPr>
          <w:rFonts w:ascii="Open Sans" w:hAnsi="Open Sans" w:cs="Open Sans"/>
          <w:sz w:val="22"/>
          <w:szCs w:val="22"/>
        </w:rPr>
      </w:pPr>
      <w:r w:rsidRPr="0032304E">
        <w:rPr>
          <w:rFonts w:ascii="Merriweather" w:hAnsi="Merriweather" w:cs="Open Sans"/>
          <w:b/>
          <w:color w:val="FDBA12"/>
          <w:sz w:val="26"/>
          <w:szCs w:val="26"/>
        </w:rPr>
        <w:t>Direct Reports:</w:t>
      </w:r>
      <w:r w:rsidRPr="00CE0A84">
        <w:rPr>
          <w:rFonts w:ascii="Open Sans" w:hAnsi="Open Sans" w:cs="Open Sans"/>
          <w:color w:val="00B0F0"/>
          <w:sz w:val="22"/>
          <w:szCs w:val="22"/>
        </w:rPr>
        <w:tab/>
      </w:r>
      <w:r w:rsidRPr="0032304E">
        <w:t>N</w:t>
      </w:r>
      <w:r w:rsidR="008F7763">
        <w:t>one</w:t>
      </w:r>
    </w:p>
    <w:p w14:paraId="13352C94" w14:textId="77777777" w:rsidR="0032304E" w:rsidRDefault="0032304E" w:rsidP="0032304E">
      <w:pPr>
        <w:ind w:left="2160" w:hanging="2160"/>
        <w:rPr>
          <w:rFonts w:ascii="Open Sans" w:hAnsi="Open Sans" w:cs="Open Sans"/>
          <w:sz w:val="22"/>
          <w:szCs w:val="22"/>
        </w:rPr>
      </w:pPr>
    </w:p>
    <w:p w14:paraId="79FBE987" w14:textId="77777777" w:rsidR="0032304E" w:rsidRDefault="0032304E" w:rsidP="0032304E">
      <w:pPr>
        <w:pStyle w:val="Heading1"/>
      </w:pPr>
      <w:r w:rsidRPr="0032304E">
        <w:t>Main purpose of the job</w:t>
      </w:r>
    </w:p>
    <w:p w14:paraId="00A79F43" w14:textId="3C1EEAA8" w:rsidR="00B31A58" w:rsidRPr="00432A2A" w:rsidRDefault="00B31A58" w:rsidP="00B31A58">
      <w:pPr>
        <w:rPr>
          <w:rFonts w:cs="Open Sans"/>
          <w:lang w:val="en-US"/>
        </w:rPr>
      </w:pPr>
      <w:r w:rsidRPr="00D7397F">
        <w:rPr>
          <w:rFonts w:ascii="Aptos" w:hAnsi="Aptos" w:cs="Segoe UI"/>
          <w:color w:val="000000"/>
          <w:sz w:val="22"/>
          <w:szCs w:val="21"/>
        </w:rPr>
        <w:t xml:space="preserve">The purpose of this role is </w:t>
      </w:r>
      <w:r w:rsidR="000B2EBE">
        <w:rPr>
          <w:rFonts w:ascii="Aptos" w:hAnsi="Aptos" w:cs="Segoe UI"/>
          <w:color w:val="000000"/>
          <w:sz w:val="22"/>
          <w:szCs w:val="21"/>
        </w:rPr>
        <w:t>to learn and develop</w:t>
      </w:r>
      <w:r w:rsidRPr="00D7397F">
        <w:rPr>
          <w:rFonts w:ascii="Aptos" w:hAnsi="Aptos" w:cs="Segoe UI"/>
          <w:color w:val="000000"/>
          <w:sz w:val="22"/>
          <w:szCs w:val="21"/>
        </w:rPr>
        <w:t xml:space="preserve"> </w:t>
      </w:r>
      <w:r w:rsidR="00084297">
        <w:rPr>
          <w:rFonts w:ascii="Aptos" w:hAnsi="Aptos" w:cs="Segoe UI"/>
          <w:color w:val="000000"/>
          <w:sz w:val="22"/>
          <w:szCs w:val="21"/>
        </w:rPr>
        <w:t xml:space="preserve">the skills </w:t>
      </w:r>
      <w:r w:rsidR="00CA60DD">
        <w:rPr>
          <w:rFonts w:ascii="Aptos" w:hAnsi="Aptos" w:cs="Segoe UI"/>
          <w:color w:val="000000"/>
          <w:sz w:val="22"/>
          <w:szCs w:val="21"/>
        </w:rPr>
        <w:t xml:space="preserve">to </w:t>
      </w:r>
      <w:r w:rsidRPr="00D7397F">
        <w:rPr>
          <w:rFonts w:ascii="Aptos" w:hAnsi="Aptos" w:cs="Segoe UI"/>
          <w:color w:val="000000"/>
          <w:sz w:val="22"/>
          <w:szCs w:val="21"/>
        </w:rPr>
        <w:t xml:space="preserve">support the planning and delivery of </w:t>
      </w:r>
      <w:r w:rsidR="00CA60DD">
        <w:rPr>
          <w:rFonts w:ascii="Aptos" w:hAnsi="Aptos" w:cs="Segoe UI"/>
          <w:color w:val="000000"/>
          <w:sz w:val="22"/>
          <w:szCs w:val="21"/>
        </w:rPr>
        <w:t>emergency response and business continuity</w:t>
      </w:r>
      <w:r w:rsidRPr="00D7397F">
        <w:rPr>
          <w:rFonts w:ascii="Aptos" w:hAnsi="Aptos" w:cs="Segoe UI"/>
          <w:color w:val="000000"/>
          <w:sz w:val="22"/>
          <w:szCs w:val="21"/>
        </w:rPr>
        <w:t xml:space="preserve"> arrangements. This role aims to ensure that the o</w:t>
      </w:r>
      <w:r w:rsidR="00D44898">
        <w:rPr>
          <w:rFonts w:ascii="Aptos" w:hAnsi="Aptos" w:cs="Segoe UI"/>
          <w:color w:val="000000"/>
          <w:sz w:val="22"/>
          <w:szCs w:val="21"/>
        </w:rPr>
        <w:t>rganisation</w:t>
      </w:r>
      <w:r w:rsidRPr="00D7397F">
        <w:rPr>
          <w:rFonts w:ascii="Aptos" w:hAnsi="Aptos" w:cs="Segoe UI"/>
          <w:color w:val="000000"/>
          <w:sz w:val="22"/>
          <w:szCs w:val="21"/>
        </w:rPr>
        <w:t xml:space="preserve"> can effectively prepare for, respond to, and recover from incidents, thereby providing assurance to our customers, stakeholders, executive, and board. The individual in this role will contribute to maintaining and enhancing our ability to keep people safe, protect the environment, and build resilience across the communities we serve. This involves working collaboratively with various departments and partners, applying innovation, </w:t>
      </w:r>
      <w:r w:rsidR="00165D27">
        <w:rPr>
          <w:rFonts w:ascii="Aptos" w:hAnsi="Aptos" w:cs="Segoe UI"/>
          <w:color w:val="000000"/>
          <w:sz w:val="22"/>
          <w:szCs w:val="21"/>
        </w:rPr>
        <w:t xml:space="preserve">solving problems </w:t>
      </w:r>
      <w:r w:rsidRPr="00D7397F">
        <w:rPr>
          <w:rFonts w:ascii="Aptos" w:hAnsi="Aptos" w:cs="Segoe UI"/>
          <w:color w:val="000000"/>
          <w:sz w:val="22"/>
          <w:szCs w:val="21"/>
        </w:rPr>
        <w:t xml:space="preserve">and </w:t>
      </w:r>
      <w:r w:rsidR="0069587D">
        <w:rPr>
          <w:rFonts w:ascii="Aptos" w:hAnsi="Aptos" w:cs="Segoe UI"/>
          <w:color w:val="000000"/>
          <w:sz w:val="22"/>
          <w:szCs w:val="21"/>
        </w:rPr>
        <w:t xml:space="preserve">quickly adapting to </w:t>
      </w:r>
      <w:r w:rsidR="00B56E36">
        <w:rPr>
          <w:rFonts w:ascii="Aptos" w:hAnsi="Aptos" w:cs="Segoe UI"/>
          <w:color w:val="000000"/>
          <w:sz w:val="22"/>
          <w:szCs w:val="21"/>
        </w:rPr>
        <w:t>changing situations</w:t>
      </w:r>
      <w:r w:rsidRPr="00D7397F">
        <w:rPr>
          <w:rFonts w:ascii="Aptos" w:hAnsi="Aptos" w:cs="Segoe UI"/>
          <w:color w:val="000000"/>
          <w:sz w:val="22"/>
          <w:szCs w:val="21"/>
        </w:rPr>
        <w:t xml:space="preserve"> to address evolving environmental conditions.</w:t>
      </w:r>
    </w:p>
    <w:p w14:paraId="7B49DEC5" w14:textId="77777777" w:rsidR="0032304E" w:rsidRDefault="0032304E" w:rsidP="0032304E">
      <w:pPr>
        <w:rPr>
          <w:rFonts w:eastAsia="Calibri"/>
          <w:lang w:eastAsia="en-US"/>
        </w:rPr>
      </w:pPr>
    </w:p>
    <w:p w14:paraId="5BF41ECE" w14:textId="77777777" w:rsidR="0032304E" w:rsidRDefault="0032304E" w:rsidP="0032304E">
      <w:pPr>
        <w:pStyle w:val="Heading1"/>
      </w:pPr>
      <w:r w:rsidRPr="0032304E">
        <w:t>Responsibilities</w:t>
      </w:r>
    </w:p>
    <w:p w14:paraId="3F4EACC3" w14:textId="77777777" w:rsidR="0032304E" w:rsidRDefault="0032304E" w:rsidP="0032304E">
      <w:pPr>
        <w:pStyle w:val="Heading2"/>
      </w:pPr>
      <w:r>
        <w:t>Specific</w:t>
      </w:r>
    </w:p>
    <w:p w14:paraId="48468C35" w14:textId="28138C3D" w:rsidR="0032304E" w:rsidRDefault="0032304E" w:rsidP="0032304E">
      <w:pPr>
        <w:ind w:left="720" w:hanging="720"/>
      </w:pPr>
      <w:r>
        <w:t>•</w:t>
      </w:r>
      <w:r>
        <w:tab/>
      </w:r>
      <w:r w:rsidR="00BC3679">
        <w:t xml:space="preserve">Facilitating the organisations response to incidents </w:t>
      </w:r>
    </w:p>
    <w:p w14:paraId="557D9F26" w14:textId="77777777" w:rsidR="0032304E" w:rsidRDefault="0032304E" w:rsidP="0032304E"/>
    <w:p w14:paraId="4F4F6319" w14:textId="1CA84201" w:rsidR="0032304E" w:rsidRDefault="0032304E" w:rsidP="00F34CDA">
      <w:pPr>
        <w:ind w:left="720" w:hanging="720"/>
      </w:pPr>
      <w:r>
        <w:t>•</w:t>
      </w:r>
      <w:r>
        <w:tab/>
      </w:r>
      <w:r w:rsidR="008B0650">
        <w:t xml:space="preserve">Developing and reviewing </w:t>
      </w:r>
      <w:r w:rsidR="0026515B">
        <w:t xml:space="preserve">emergency response arrangements and the required supporting documentation </w:t>
      </w:r>
    </w:p>
    <w:p w14:paraId="33999E4F" w14:textId="77777777" w:rsidR="0032304E" w:rsidRDefault="0032304E" w:rsidP="0032304E"/>
    <w:p w14:paraId="275B0994" w14:textId="1BCEB7E1" w:rsidR="0032304E" w:rsidRDefault="0032304E" w:rsidP="0032304E">
      <w:r>
        <w:t>•</w:t>
      </w:r>
      <w:r>
        <w:tab/>
      </w:r>
      <w:r w:rsidR="00FD73AC">
        <w:t>Planning and delivering</w:t>
      </w:r>
      <w:r w:rsidR="005C021A">
        <w:t xml:space="preserve"> training and exercising </w:t>
      </w:r>
      <w:r w:rsidR="00C669B6">
        <w:t>as part of a wider program</w:t>
      </w:r>
      <w:r w:rsidR="005C021A">
        <w:t xml:space="preserve"> </w:t>
      </w:r>
    </w:p>
    <w:p w14:paraId="6A8B342D" w14:textId="77777777" w:rsidR="0032304E" w:rsidRDefault="0032304E" w:rsidP="0032304E"/>
    <w:p w14:paraId="795D9223" w14:textId="466B92AC" w:rsidR="0032304E" w:rsidRDefault="0032304E" w:rsidP="00807CA9">
      <w:pPr>
        <w:ind w:left="720" w:hanging="720"/>
      </w:pPr>
      <w:r>
        <w:t>•</w:t>
      </w:r>
      <w:r>
        <w:tab/>
      </w:r>
      <w:r w:rsidR="00F34CDA">
        <w:t>Developing and reviewing business continui</w:t>
      </w:r>
      <w:r w:rsidR="00807CA9">
        <w:t>ty</w:t>
      </w:r>
      <w:r w:rsidR="00F34CDA">
        <w:t xml:space="preserve"> arrangements and the required supporting documentation</w:t>
      </w:r>
    </w:p>
    <w:p w14:paraId="15BC4938" w14:textId="77777777" w:rsidR="0032304E" w:rsidRDefault="0032304E" w:rsidP="0032304E"/>
    <w:p w14:paraId="7351B099" w14:textId="7DBDAEB0" w:rsidR="0032304E" w:rsidRDefault="0032304E" w:rsidP="0032304E">
      <w:pPr>
        <w:ind w:left="720" w:hanging="720"/>
      </w:pPr>
      <w:r>
        <w:t>•</w:t>
      </w:r>
      <w:r>
        <w:tab/>
      </w:r>
      <w:r w:rsidR="00E66DA5">
        <w:t>Identifying and assessing risk in a systematic way</w:t>
      </w:r>
    </w:p>
    <w:p w14:paraId="1FF0D3D2" w14:textId="77777777" w:rsidR="0032304E" w:rsidRDefault="0032304E" w:rsidP="0032304E"/>
    <w:p w14:paraId="74FAEB0A" w14:textId="45028444" w:rsidR="0032304E" w:rsidRDefault="0032304E" w:rsidP="0032304E">
      <w:pPr>
        <w:ind w:left="720" w:hanging="720"/>
      </w:pPr>
      <w:r>
        <w:t>•</w:t>
      </w:r>
      <w:r>
        <w:tab/>
      </w:r>
      <w:r w:rsidR="00BA2CB1">
        <w:t>Maintain</w:t>
      </w:r>
      <w:r w:rsidR="00D17481">
        <w:t xml:space="preserve">, </w:t>
      </w:r>
      <w:r w:rsidR="00AF5887">
        <w:t xml:space="preserve">apply and </w:t>
      </w:r>
      <w:r w:rsidR="00A82226">
        <w:t xml:space="preserve">improve management and governance systems </w:t>
      </w:r>
      <w:r w:rsidR="00144632">
        <w:t xml:space="preserve">to </w:t>
      </w:r>
      <w:r w:rsidR="00334C2E">
        <w:t>ensure an effective response capability is maintained</w:t>
      </w:r>
    </w:p>
    <w:p w14:paraId="5917D0F9" w14:textId="77777777" w:rsidR="0032304E" w:rsidRDefault="0032304E" w:rsidP="0032304E"/>
    <w:p w14:paraId="01B8C17E" w14:textId="70A8A0C9" w:rsidR="0032304E" w:rsidRDefault="0032304E" w:rsidP="006F64D1">
      <w:pPr>
        <w:ind w:left="720" w:hanging="720"/>
      </w:pPr>
      <w:r>
        <w:t>•</w:t>
      </w:r>
      <w:r>
        <w:tab/>
      </w:r>
      <w:r w:rsidR="00F226E2">
        <w:t xml:space="preserve">Debriefing live incidents and training </w:t>
      </w:r>
      <w:r w:rsidR="003B54C3">
        <w:t xml:space="preserve">to identify lessons and implementing them as part of a continual improvement </w:t>
      </w:r>
      <w:r w:rsidR="006F64D1">
        <w:t>cycle</w:t>
      </w:r>
    </w:p>
    <w:p w14:paraId="27E3BADE" w14:textId="77777777" w:rsidR="0032304E" w:rsidRDefault="0032304E" w:rsidP="0032304E"/>
    <w:p w14:paraId="6684A40D" w14:textId="4C203179" w:rsidR="0032304E" w:rsidRDefault="005C021A" w:rsidP="0032304E">
      <w:r>
        <w:t>•</w:t>
      </w:r>
      <w:r>
        <w:tab/>
      </w:r>
      <w:r w:rsidR="008F6A6F">
        <w:t xml:space="preserve">Horizon scanning </w:t>
      </w:r>
      <w:r w:rsidR="005E0C36">
        <w:t xml:space="preserve">for </w:t>
      </w:r>
      <w:r w:rsidR="00A77FF1">
        <w:t xml:space="preserve">emerging risks and opportunities </w:t>
      </w:r>
    </w:p>
    <w:p w14:paraId="0996698F" w14:textId="77777777" w:rsidR="0032304E" w:rsidRDefault="0032304E" w:rsidP="0032304E"/>
    <w:p w14:paraId="6A5C3677" w14:textId="0DE7784C" w:rsidR="0032304E" w:rsidRDefault="0032304E" w:rsidP="0032304E">
      <w:r>
        <w:t>•</w:t>
      </w:r>
      <w:r>
        <w:tab/>
      </w:r>
      <w:r w:rsidR="00540795">
        <w:t>Proactively engage with internal and external stakeholders on resilience issues</w:t>
      </w:r>
    </w:p>
    <w:p w14:paraId="6EA250D0" w14:textId="77777777" w:rsidR="0032304E" w:rsidRDefault="0032304E" w:rsidP="0032304E"/>
    <w:p w14:paraId="4E4C7717" w14:textId="2C65B375" w:rsidR="0032304E" w:rsidRPr="0032304E" w:rsidRDefault="0032304E" w:rsidP="00AD2A26">
      <w:pPr>
        <w:ind w:left="720" w:hanging="720"/>
      </w:pPr>
      <w:r>
        <w:t>•</w:t>
      </w:r>
      <w:r w:rsidR="00FD32B0">
        <w:tab/>
        <w:t xml:space="preserve">Complete a level 6 undergraduate degree apprenticeship </w:t>
      </w:r>
      <w:r w:rsidR="00AD2A26">
        <w:t xml:space="preserve">in resilience and emergencies management </w:t>
      </w:r>
    </w:p>
    <w:p w14:paraId="668188D7" w14:textId="77777777" w:rsidR="0032304E" w:rsidRPr="00065FD8" w:rsidRDefault="0032304E" w:rsidP="0032304E">
      <w:pPr>
        <w:rPr>
          <w:rFonts w:ascii="Open Sans" w:hAnsi="Open Sans" w:cs="Open Sans"/>
          <w:sz w:val="22"/>
          <w:szCs w:val="22"/>
        </w:rPr>
      </w:pPr>
    </w:p>
    <w:p w14:paraId="126B97FE" w14:textId="77777777" w:rsidR="0032304E" w:rsidRPr="0032304E" w:rsidRDefault="0032304E" w:rsidP="0032304E"/>
    <w:p w14:paraId="44B2B6BA" w14:textId="77777777" w:rsidR="0032304E" w:rsidRDefault="00030DC6" w:rsidP="00030DC6">
      <w:pPr>
        <w:pStyle w:val="Heading2"/>
      </w:pPr>
      <w:r w:rsidRPr="00030DC6">
        <w:t>General</w:t>
      </w:r>
    </w:p>
    <w:p w14:paraId="1718D40A" w14:textId="77777777" w:rsidR="00030DC6" w:rsidRDefault="00030DC6" w:rsidP="00030DC6">
      <w:r>
        <w:t>•</w:t>
      </w:r>
      <w:r>
        <w:tab/>
        <w:t>To act in accordance with the behaviours and values of the organisation</w:t>
      </w:r>
    </w:p>
    <w:p w14:paraId="2E8B4EA3" w14:textId="77777777" w:rsidR="00030DC6" w:rsidRDefault="00030DC6" w:rsidP="00030DC6"/>
    <w:p w14:paraId="3154963D" w14:textId="77777777" w:rsidR="00030DC6" w:rsidRDefault="00030DC6" w:rsidP="00030DC6">
      <w:pPr>
        <w:ind w:left="720" w:hanging="720"/>
      </w:pPr>
      <w:r>
        <w:t>•</w:t>
      </w:r>
      <w:r>
        <w:tab/>
        <w:t xml:space="preserve">To manage your own performance to be accountable for meeting individual, team and corporate objectives </w:t>
      </w:r>
    </w:p>
    <w:p w14:paraId="15145F88" w14:textId="77777777" w:rsidR="00030DC6" w:rsidRDefault="00030DC6" w:rsidP="00030DC6"/>
    <w:p w14:paraId="49A18ED1" w14:textId="77777777" w:rsidR="00030DC6" w:rsidRDefault="00030DC6" w:rsidP="00030DC6">
      <w:pPr>
        <w:ind w:left="720" w:hanging="720"/>
      </w:pPr>
      <w:r>
        <w:t>•</w:t>
      </w:r>
      <w:r>
        <w:tab/>
        <w:t>To act in accordance with the Scheme of Delegation and ensure propriety and regularity in the handling of public funds</w:t>
      </w:r>
    </w:p>
    <w:p w14:paraId="55F0BA6C" w14:textId="77777777" w:rsidR="00030DC6" w:rsidRDefault="00030DC6" w:rsidP="00030DC6"/>
    <w:p w14:paraId="0F2C9A8D" w14:textId="77777777" w:rsidR="00030DC6" w:rsidRDefault="00030DC6" w:rsidP="00030DC6">
      <w:r>
        <w:t>•</w:t>
      </w:r>
      <w:r>
        <w:tab/>
        <w:t>To actively demonstrate the Coal Authority’s customer service standards expected of your role</w:t>
      </w:r>
    </w:p>
    <w:p w14:paraId="3D31DA7B" w14:textId="77777777" w:rsidR="00030DC6" w:rsidRDefault="00030DC6" w:rsidP="00030DC6"/>
    <w:p w14:paraId="3C97708F" w14:textId="77777777" w:rsidR="00030DC6" w:rsidRDefault="00030DC6" w:rsidP="00030DC6">
      <w:pPr>
        <w:ind w:left="720" w:hanging="720"/>
      </w:pPr>
      <w:r>
        <w:t>•</w:t>
      </w:r>
      <w:r>
        <w:tab/>
        <w:t>To comply with and contribute to the improvement of operational and team processes and procedures</w:t>
      </w:r>
    </w:p>
    <w:p w14:paraId="18C5E98E" w14:textId="77777777" w:rsidR="00030DC6" w:rsidRDefault="00030DC6" w:rsidP="00030DC6"/>
    <w:p w14:paraId="7B9DAAA0" w14:textId="77777777" w:rsidR="00030DC6" w:rsidRDefault="00030DC6" w:rsidP="00030DC6">
      <w:pPr>
        <w:ind w:left="720" w:hanging="720"/>
      </w:pPr>
      <w:r>
        <w:t>•</w:t>
      </w:r>
      <w:r>
        <w:tab/>
        <w:t>To assist with the preparation and execution of the team’s objectives, budgets and financial records</w:t>
      </w:r>
    </w:p>
    <w:p w14:paraId="6AA7A53F" w14:textId="77777777" w:rsidR="00030DC6" w:rsidRDefault="00030DC6" w:rsidP="00030DC6"/>
    <w:p w14:paraId="3C7B5C18" w14:textId="77777777" w:rsidR="00030DC6" w:rsidRDefault="00030DC6" w:rsidP="00030DC6">
      <w:pPr>
        <w:ind w:left="720" w:hanging="720"/>
      </w:pPr>
      <w:r>
        <w:t>•</w:t>
      </w:r>
      <w:r>
        <w:tab/>
        <w:t>To identify opportunities and implement change leading to team development, system improvement and good value for money</w:t>
      </w:r>
    </w:p>
    <w:p w14:paraId="6388E85F" w14:textId="77777777" w:rsidR="00030DC6" w:rsidRDefault="00030DC6" w:rsidP="00030DC6"/>
    <w:p w14:paraId="164774AF" w14:textId="77777777" w:rsidR="00030DC6" w:rsidRDefault="00030DC6" w:rsidP="00030DC6">
      <w:pPr>
        <w:ind w:left="720" w:hanging="720"/>
      </w:pPr>
      <w:r>
        <w:t>•</w:t>
      </w:r>
      <w:r>
        <w:tab/>
        <w:t>To maintain and develop positive stakeholder relationships in order to promote the Authority and assist it to meet its objectives</w:t>
      </w:r>
    </w:p>
    <w:p w14:paraId="4E540DD4" w14:textId="77777777" w:rsidR="00030DC6" w:rsidRDefault="00030DC6" w:rsidP="00030DC6"/>
    <w:p w14:paraId="09A356F6" w14:textId="77777777" w:rsidR="00030DC6" w:rsidRDefault="00030DC6" w:rsidP="00030DC6">
      <w:r>
        <w:t>•</w:t>
      </w:r>
      <w:r>
        <w:tab/>
        <w:t>To support research and development projects</w:t>
      </w:r>
    </w:p>
    <w:p w14:paraId="5A4BBFC8" w14:textId="77777777" w:rsidR="00030DC6" w:rsidRDefault="00030DC6" w:rsidP="00030DC6"/>
    <w:p w14:paraId="27094023" w14:textId="77777777" w:rsidR="00030DC6" w:rsidRDefault="00030DC6" w:rsidP="00030DC6">
      <w:r>
        <w:t>•</w:t>
      </w:r>
      <w:r>
        <w:tab/>
        <w:t>To ensure that the Authority’s statutory responsibilities are effectively discharged</w:t>
      </w:r>
    </w:p>
    <w:p w14:paraId="28EE4872" w14:textId="77777777" w:rsidR="00030DC6" w:rsidRDefault="00030DC6" w:rsidP="00030DC6"/>
    <w:p w14:paraId="585E0D10" w14:textId="77777777" w:rsidR="00030DC6" w:rsidRDefault="00030DC6" w:rsidP="00030DC6">
      <w:r>
        <w:t>•</w:t>
      </w:r>
      <w:r>
        <w:tab/>
        <w:t>To carry out any further reasonable requests from your line manager</w:t>
      </w:r>
    </w:p>
    <w:p w14:paraId="2B27FBE0" w14:textId="77777777" w:rsidR="00867231" w:rsidRDefault="00867231" w:rsidP="00030DC6"/>
    <w:p w14:paraId="364A1FF7" w14:textId="77777777" w:rsidR="008B4C69" w:rsidRDefault="008B4C69" w:rsidP="00030DC6">
      <w:pPr>
        <w:sectPr w:rsidR="008B4C69" w:rsidSect="005F4E4A">
          <w:footerReference w:type="default" r:id="rId11"/>
          <w:headerReference w:type="first" r:id="rId12"/>
          <w:footerReference w:type="first" r:id="rId13"/>
          <w:pgSz w:w="11906" w:h="16838" w:code="9"/>
          <w:pgMar w:top="851" w:right="851" w:bottom="1985" w:left="851" w:header="2552" w:footer="0" w:gutter="0"/>
          <w:pgNumType w:start="0"/>
          <w:cols w:space="708"/>
          <w:titlePg/>
          <w:docGrid w:linePitch="360"/>
        </w:sectPr>
      </w:pPr>
    </w:p>
    <w:p w14:paraId="37F68AC8" w14:textId="2A8BA970" w:rsidR="00867231" w:rsidRDefault="008B4C69" w:rsidP="00FA6B72">
      <w:pPr>
        <w:pStyle w:val="Heading1"/>
      </w:pPr>
      <w:r>
        <w:lastRenderedPageBreak/>
        <w:t>Competencies</w:t>
      </w:r>
    </w:p>
    <w:p w14:paraId="4AEFEEE0" w14:textId="77777777" w:rsidR="00FA6B72" w:rsidRPr="00FA6B72" w:rsidRDefault="00FA6B72" w:rsidP="00FA6B72"/>
    <w:p w14:paraId="44E962F3" w14:textId="1BE8A5D5" w:rsidR="008B4C69" w:rsidRDefault="008B4C69" w:rsidP="008B4C69">
      <w:pPr>
        <w:pStyle w:val="ListParagraph"/>
        <w:numPr>
          <w:ilvl w:val="0"/>
          <w:numId w:val="6"/>
        </w:numPr>
      </w:pPr>
      <w:r w:rsidRPr="00FA6B72">
        <w:rPr>
          <w:rStyle w:val="Heading2Char"/>
        </w:rPr>
        <w:t>Seeing the big picture</w:t>
      </w:r>
      <w:r>
        <w:t xml:space="preserve"> - </w:t>
      </w:r>
      <w:r w:rsidRPr="008B4C69">
        <w:t>be alert to emerging issues and trends which might impact or benefit your and/or your team’s work</w:t>
      </w:r>
      <w:r>
        <w:t xml:space="preserve">  </w:t>
      </w:r>
    </w:p>
    <w:p w14:paraId="0A7F36FC" w14:textId="63B0693C" w:rsidR="008B4C69" w:rsidRDefault="008B4C69" w:rsidP="008B4C69">
      <w:pPr>
        <w:pStyle w:val="ListParagraph"/>
        <w:numPr>
          <w:ilvl w:val="0"/>
          <w:numId w:val="6"/>
        </w:numPr>
      </w:pPr>
      <w:r w:rsidRPr="00FA6B72">
        <w:rPr>
          <w:rStyle w:val="Heading2Char"/>
        </w:rPr>
        <w:t>Changing and improving</w:t>
      </w:r>
      <w:r>
        <w:t xml:space="preserve"> - </w:t>
      </w:r>
      <w:r w:rsidRPr="008B4C69">
        <w:t>find ways to improve systems and structures to deliver efficiencies</w:t>
      </w:r>
    </w:p>
    <w:p w14:paraId="30F17E27" w14:textId="28FE04CA" w:rsidR="008B4C69" w:rsidRPr="005863DB" w:rsidRDefault="008B4C69" w:rsidP="00FA6B72">
      <w:pPr>
        <w:pStyle w:val="ListParagraph"/>
        <w:numPr>
          <w:ilvl w:val="0"/>
          <w:numId w:val="6"/>
        </w:numPr>
        <w:rPr>
          <w:sz w:val="23"/>
          <w:szCs w:val="23"/>
        </w:rPr>
      </w:pPr>
      <w:r w:rsidRPr="00C17F00">
        <w:rPr>
          <w:rStyle w:val="Heading2Char"/>
        </w:rPr>
        <w:t>Making effective</w:t>
      </w:r>
      <w:r w:rsidR="00FA6B72" w:rsidRPr="00C17F00">
        <w:rPr>
          <w:rStyle w:val="Heading2Char"/>
        </w:rPr>
        <w:t xml:space="preserve"> decisions</w:t>
      </w:r>
      <w:r>
        <w:t xml:space="preserve"> - </w:t>
      </w:r>
      <w:r w:rsidR="00C17F00" w:rsidRPr="005863DB">
        <w:rPr>
          <w:szCs w:val="22"/>
        </w:rPr>
        <w:t>identify the main issues in complex problems, clarify understanding and/or stakeholder expectations, to seek the best option</w:t>
      </w:r>
    </w:p>
    <w:p w14:paraId="3F34CF7E" w14:textId="3982936B" w:rsidR="008B4C69" w:rsidRPr="005863DB" w:rsidRDefault="008B4C69" w:rsidP="00FA6B72">
      <w:pPr>
        <w:pStyle w:val="ListParagraph"/>
        <w:numPr>
          <w:ilvl w:val="0"/>
          <w:numId w:val="6"/>
        </w:numPr>
        <w:rPr>
          <w:szCs w:val="22"/>
        </w:rPr>
      </w:pPr>
      <w:r w:rsidRPr="00FA6B72">
        <w:rPr>
          <w:rStyle w:val="Heading2Char"/>
        </w:rPr>
        <w:t>Leading and communicating</w:t>
      </w:r>
      <w:r w:rsidR="00FA6B72">
        <w:rPr>
          <w:sz w:val="23"/>
          <w:szCs w:val="23"/>
        </w:rPr>
        <w:t xml:space="preserve"> - </w:t>
      </w:r>
      <w:r w:rsidR="00FA6B72" w:rsidRPr="005863DB">
        <w:rPr>
          <w:szCs w:val="22"/>
        </w:rPr>
        <w:t>communicate using a range of appropriate styles, methods and timing to maximise understanding and impact, especially when conveying complex information</w:t>
      </w:r>
    </w:p>
    <w:p w14:paraId="7FE5A1B3" w14:textId="4506C128" w:rsidR="008B4C69" w:rsidRPr="008B4C69" w:rsidRDefault="008B4C69" w:rsidP="00FA6B72">
      <w:pPr>
        <w:pStyle w:val="ListParagraph"/>
        <w:numPr>
          <w:ilvl w:val="0"/>
          <w:numId w:val="6"/>
        </w:numPr>
      </w:pPr>
      <w:r w:rsidRPr="00FA6B72">
        <w:rPr>
          <w:rStyle w:val="Heading2Char"/>
        </w:rPr>
        <w:t>Collaborating and partnering</w:t>
      </w:r>
      <w:r w:rsidR="00FA6B72">
        <w:rPr>
          <w:sz w:val="23"/>
          <w:szCs w:val="23"/>
        </w:rPr>
        <w:t xml:space="preserve"> - </w:t>
      </w:r>
      <w:r w:rsidR="00FA6B72" w:rsidRPr="005863DB">
        <w:rPr>
          <w:szCs w:val="22"/>
        </w:rPr>
        <w:t>establish relationships with a range of internal and external stakeholders, to support delivery of business</w:t>
      </w:r>
    </w:p>
    <w:p w14:paraId="47AF5904" w14:textId="54A43A5C" w:rsidR="008B4C69" w:rsidRPr="005863DB" w:rsidRDefault="008B4C69" w:rsidP="00FA6B72">
      <w:pPr>
        <w:pStyle w:val="ListParagraph"/>
        <w:numPr>
          <w:ilvl w:val="0"/>
          <w:numId w:val="6"/>
        </w:numPr>
        <w:rPr>
          <w:szCs w:val="22"/>
        </w:rPr>
      </w:pPr>
      <w:r w:rsidRPr="000D5D9D">
        <w:rPr>
          <w:rStyle w:val="Heading2Char"/>
        </w:rPr>
        <w:t>Building capability for all</w:t>
      </w:r>
      <w:r w:rsidR="00FA6B72" w:rsidRPr="000D5D9D">
        <w:t xml:space="preserve"> -</w:t>
      </w:r>
      <w:r w:rsidR="00FA6B72">
        <w:t xml:space="preserve"> </w:t>
      </w:r>
      <w:r w:rsidR="005863DB" w:rsidRPr="005863DB">
        <w:rPr>
          <w:szCs w:val="22"/>
        </w:rPr>
        <w:t>Ensure that individual and organisational learning and development opportunities are fully exploited in order to enhance organisational capability</w:t>
      </w:r>
    </w:p>
    <w:p w14:paraId="16722700" w14:textId="4CF86CB7" w:rsidR="008B4C69" w:rsidRDefault="008B4C69" w:rsidP="00FA6B72">
      <w:pPr>
        <w:pStyle w:val="ListParagraph"/>
        <w:numPr>
          <w:ilvl w:val="0"/>
          <w:numId w:val="6"/>
        </w:numPr>
      </w:pPr>
      <w:r w:rsidRPr="00FA6B72">
        <w:rPr>
          <w:rStyle w:val="Heading2Char"/>
        </w:rPr>
        <w:t>Achieving commercial outcomes</w:t>
      </w:r>
      <w:r w:rsidR="00FA6B72">
        <w:t xml:space="preserve"> - </w:t>
      </w:r>
      <w:r w:rsidR="00FA6B72" w:rsidRPr="00FA6B72">
        <w:t>implement appropriate mechanisms to measure progress towards commercial results, identify shortfalls and raise awareness as necessary</w:t>
      </w:r>
    </w:p>
    <w:p w14:paraId="6CDF0DC3" w14:textId="02E88002" w:rsidR="008B4C69" w:rsidRDefault="008B4C69" w:rsidP="00FA6B72">
      <w:pPr>
        <w:pStyle w:val="ListParagraph"/>
        <w:numPr>
          <w:ilvl w:val="0"/>
          <w:numId w:val="6"/>
        </w:numPr>
      </w:pPr>
      <w:r w:rsidRPr="00FA6B72">
        <w:rPr>
          <w:rStyle w:val="Heading2Char"/>
        </w:rPr>
        <w:t>Delivering value for money</w:t>
      </w:r>
      <w:r w:rsidR="00FA6B72">
        <w:t xml:space="preserve"> - </w:t>
      </w:r>
      <w:r w:rsidR="00FA6B72" w:rsidRPr="00FA6B72">
        <w:t>follow appropriate financial procedures and monitor key performance indicators to deliver value and desired outcomes with available resources</w:t>
      </w:r>
    </w:p>
    <w:p w14:paraId="4933EEB4" w14:textId="60CBAD44" w:rsidR="008B4C69" w:rsidRDefault="008B4C69" w:rsidP="00FA6B72">
      <w:pPr>
        <w:pStyle w:val="ListParagraph"/>
        <w:numPr>
          <w:ilvl w:val="0"/>
          <w:numId w:val="6"/>
        </w:numPr>
      </w:pPr>
      <w:r w:rsidRPr="00FA6B72">
        <w:rPr>
          <w:rStyle w:val="Heading2Char"/>
        </w:rPr>
        <w:t>Managing a quality service</w:t>
      </w:r>
      <w:r w:rsidR="00FA6B72">
        <w:t xml:space="preserve"> - </w:t>
      </w:r>
      <w:r w:rsidR="00FA6B72" w:rsidRPr="00FA6B72">
        <w:t>actively seek to identify customer needs, responding in a way that delivers an excellent customer experience</w:t>
      </w:r>
    </w:p>
    <w:p w14:paraId="203C9001" w14:textId="3268A8C2" w:rsidR="00FA6B72" w:rsidRDefault="008B4C69" w:rsidP="00FA6B72">
      <w:pPr>
        <w:pStyle w:val="ListParagraph"/>
        <w:numPr>
          <w:ilvl w:val="0"/>
          <w:numId w:val="6"/>
        </w:numPr>
        <w:sectPr w:rsidR="00FA6B72" w:rsidSect="005F4E4A">
          <w:pgSz w:w="11906" w:h="16838" w:code="9"/>
          <w:pgMar w:top="851" w:right="851" w:bottom="1985" w:left="851" w:header="2552" w:footer="0" w:gutter="0"/>
          <w:pgNumType w:start="0"/>
          <w:cols w:space="708"/>
          <w:titlePg/>
          <w:docGrid w:linePitch="360"/>
        </w:sectPr>
      </w:pPr>
      <w:r w:rsidRPr="000D5D9D">
        <w:rPr>
          <w:rStyle w:val="Heading2Char"/>
        </w:rPr>
        <w:t>Delivering at pace</w:t>
      </w:r>
      <w:r w:rsidR="00FA6B72">
        <w:t xml:space="preserve"> - </w:t>
      </w:r>
      <w:r w:rsidR="007A19E9" w:rsidRPr="007A19E9">
        <w:t>maintain effective performance in difficult and challenging circumstances and encourage others to do the same</w:t>
      </w:r>
    </w:p>
    <w:p w14:paraId="12EEF490" w14:textId="6DAA9C90" w:rsidR="008B4C69" w:rsidRDefault="00FA6B72" w:rsidP="00FA6B72">
      <w:pPr>
        <w:pStyle w:val="Heading1"/>
      </w:pPr>
      <w:r>
        <w:lastRenderedPageBreak/>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428"/>
        <w:gridCol w:w="5350"/>
      </w:tblGrid>
      <w:tr w:rsidR="00FA6B72" w:rsidRPr="00FA6B72" w14:paraId="027AEB27" w14:textId="77777777" w:rsidTr="00D96587">
        <w:tc>
          <w:tcPr>
            <w:tcW w:w="13992" w:type="dxa"/>
            <w:gridSpan w:val="3"/>
            <w:shd w:val="clear" w:color="auto" w:fill="auto"/>
          </w:tcPr>
          <w:p w14:paraId="2EF7F72A" w14:textId="77777777" w:rsidR="00FA6B72" w:rsidRPr="00FA6B72" w:rsidRDefault="00FA6B72" w:rsidP="00FA6B72">
            <w:pPr>
              <w:rPr>
                <w:rFonts w:ascii="Open Sans" w:hAnsi="Open Sans" w:cs="Open Sans"/>
                <w:color w:val="00B0F0"/>
                <w:sz w:val="16"/>
                <w:szCs w:val="16"/>
              </w:rPr>
            </w:pPr>
          </w:p>
          <w:p w14:paraId="79D1D2AE" w14:textId="5D58D931" w:rsidR="00FA6B72" w:rsidRPr="00FA6B72" w:rsidRDefault="00FA6B72" w:rsidP="00FA6B72">
            <w:pPr>
              <w:rPr>
                <w:rFonts w:ascii="Open Sans" w:hAnsi="Open Sans" w:cs="Open Sans"/>
                <w:b/>
                <w:color w:val="00B0F0"/>
                <w:sz w:val="26"/>
                <w:szCs w:val="26"/>
              </w:rPr>
            </w:pPr>
            <w:r w:rsidRPr="00FA6B72">
              <w:rPr>
                <w:rFonts w:ascii="Merriweather" w:hAnsi="Merriweather" w:cs="Open Sans"/>
                <w:b/>
                <w:color w:val="FDBA12"/>
                <w:sz w:val="26"/>
                <w:szCs w:val="26"/>
              </w:rPr>
              <w:t>Job Title:</w:t>
            </w:r>
            <w:r w:rsidRPr="00FA6B72">
              <w:rPr>
                <w:rFonts w:ascii="Open Sans" w:hAnsi="Open Sans" w:cs="Open Sans"/>
                <w:b/>
                <w:color w:val="00AEEF"/>
                <w:sz w:val="26"/>
                <w:szCs w:val="26"/>
              </w:rPr>
              <w:t xml:space="preserve">  </w:t>
            </w:r>
            <w:r w:rsidRPr="00FA6B72">
              <w:rPr>
                <w:rFonts w:ascii="Open Sans" w:hAnsi="Open Sans" w:cs="Open Sans"/>
                <w:sz w:val="26"/>
                <w:szCs w:val="26"/>
              </w:rPr>
              <w:t xml:space="preserve"> </w:t>
            </w:r>
            <w:r w:rsidR="00260A0A">
              <w:rPr>
                <w:rFonts w:ascii="Open Sans" w:hAnsi="Open Sans" w:cs="Open Sans"/>
                <w:sz w:val="26"/>
                <w:szCs w:val="26"/>
              </w:rPr>
              <w:t>Resilience Officer – Degree Apprenticeship</w:t>
            </w:r>
            <w:r w:rsidRPr="00FA6B72">
              <w:rPr>
                <w:rFonts w:ascii="Open Sans" w:hAnsi="Open Sans" w:cs="Open Sans"/>
                <w:sz w:val="26"/>
                <w:szCs w:val="26"/>
              </w:rPr>
              <w:t xml:space="preserve">                                                     </w:t>
            </w:r>
            <w:r w:rsidRPr="00FA6B72">
              <w:rPr>
                <w:rFonts w:ascii="Merriweather" w:hAnsi="Merriweather" w:cs="Open Sans"/>
                <w:b/>
                <w:color w:val="FDBA12"/>
                <w:sz w:val="26"/>
                <w:szCs w:val="26"/>
              </w:rPr>
              <w:t xml:space="preserve">Department: </w:t>
            </w:r>
            <w:r>
              <w:rPr>
                <w:rFonts w:ascii="Open Sans" w:hAnsi="Open Sans" w:cs="Open Sans"/>
                <w:sz w:val="26"/>
                <w:szCs w:val="26"/>
              </w:rPr>
              <w:t>Resilience</w:t>
            </w:r>
            <w:r w:rsidRPr="00FA6B72">
              <w:rPr>
                <w:rFonts w:ascii="Open Sans" w:hAnsi="Open Sans" w:cs="Open Sans"/>
                <w:sz w:val="26"/>
                <w:szCs w:val="26"/>
              </w:rPr>
              <w:t xml:space="preserve"> </w:t>
            </w:r>
          </w:p>
          <w:p w14:paraId="018C67E8" w14:textId="77777777" w:rsidR="00FA6B72" w:rsidRPr="00FA6B72" w:rsidRDefault="00FA6B72" w:rsidP="00FA6B72">
            <w:pPr>
              <w:rPr>
                <w:rFonts w:ascii="Open Sans" w:hAnsi="Open Sans" w:cs="Open Sans"/>
                <w:color w:val="00B0F0"/>
                <w:sz w:val="22"/>
                <w:szCs w:val="22"/>
              </w:rPr>
            </w:pPr>
          </w:p>
        </w:tc>
      </w:tr>
      <w:tr w:rsidR="00FA6B72" w:rsidRPr="00FA6B72" w14:paraId="4AB22EF8" w14:textId="77777777" w:rsidTr="00D96587">
        <w:tc>
          <w:tcPr>
            <w:tcW w:w="2214" w:type="dxa"/>
            <w:shd w:val="clear" w:color="auto" w:fill="auto"/>
          </w:tcPr>
          <w:p w14:paraId="39463073" w14:textId="77777777" w:rsidR="00FA6B72" w:rsidRPr="00FA6B72" w:rsidRDefault="00FA6B72" w:rsidP="00FA6B72">
            <w:pPr>
              <w:rPr>
                <w:rFonts w:ascii="Open Sans" w:hAnsi="Open Sans" w:cs="Open Sans"/>
                <w:sz w:val="22"/>
                <w:szCs w:val="22"/>
              </w:rPr>
            </w:pPr>
          </w:p>
        </w:tc>
        <w:tc>
          <w:tcPr>
            <w:tcW w:w="6428" w:type="dxa"/>
            <w:shd w:val="clear" w:color="auto" w:fill="auto"/>
          </w:tcPr>
          <w:p w14:paraId="2933EFC4" w14:textId="7D75621A" w:rsidR="00FA6B72" w:rsidRPr="00FA6B72" w:rsidRDefault="00FA6B72" w:rsidP="00FA6B72">
            <w:pPr>
              <w:rPr>
                <w:rFonts w:ascii="Open Sans" w:hAnsi="Open Sans" w:cs="Open Sans"/>
                <w:b/>
                <w:sz w:val="26"/>
                <w:szCs w:val="26"/>
              </w:rPr>
            </w:pPr>
            <w:r w:rsidRPr="00FA6B72">
              <w:rPr>
                <w:rFonts w:ascii="Open Sans" w:hAnsi="Open Sans" w:cs="Open Sans"/>
                <w:b/>
                <w:sz w:val="26"/>
                <w:szCs w:val="26"/>
              </w:rPr>
              <w:t>Essential</w:t>
            </w:r>
          </w:p>
        </w:tc>
        <w:tc>
          <w:tcPr>
            <w:tcW w:w="5350" w:type="dxa"/>
            <w:shd w:val="clear" w:color="auto" w:fill="auto"/>
          </w:tcPr>
          <w:p w14:paraId="3D99A741" w14:textId="77777777" w:rsidR="00FA6B72" w:rsidRPr="00FA6B72" w:rsidRDefault="00FA6B72" w:rsidP="00FA6B72">
            <w:pPr>
              <w:rPr>
                <w:rFonts w:ascii="Open Sans" w:hAnsi="Open Sans" w:cs="Open Sans"/>
                <w:b/>
                <w:sz w:val="26"/>
                <w:szCs w:val="26"/>
              </w:rPr>
            </w:pPr>
            <w:r w:rsidRPr="00FA6B72">
              <w:rPr>
                <w:rFonts w:ascii="Open Sans" w:hAnsi="Open Sans" w:cs="Open Sans"/>
                <w:b/>
                <w:sz w:val="26"/>
                <w:szCs w:val="26"/>
              </w:rPr>
              <w:t>Desirable</w:t>
            </w:r>
          </w:p>
        </w:tc>
      </w:tr>
      <w:tr w:rsidR="00FA6B72" w:rsidRPr="00FA6B72" w14:paraId="3EF1786E" w14:textId="77777777" w:rsidTr="00D96587">
        <w:tc>
          <w:tcPr>
            <w:tcW w:w="2214" w:type="dxa"/>
            <w:shd w:val="clear" w:color="auto" w:fill="auto"/>
          </w:tcPr>
          <w:p w14:paraId="6FE2D260" w14:textId="77777777" w:rsidR="00FA6B72" w:rsidRPr="00FA6B72" w:rsidRDefault="00FA6B72" w:rsidP="00FA6B72">
            <w:pPr>
              <w:rPr>
                <w:rFonts w:ascii="Open Sans" w:hAnsi="Open Sans" w:cs="Open Sans"/>
                <w:b/>
                <w:sz w:val="26"/>
                <w:szCs w:val="26"/>
              </w:rPr>
            </w:pPr>
            <w:r w:rsidRPr="00FA6B72">
              <w:rPr>
                <w:rFonts w:ascii="Open Sans" w:hAnsi="Open Sans" w:cs="Open Sans"/>
                <w:b/>
                <w:sz w:val="26"/>
                <w:szCs w:val="26"/>
              </w:rPr>
              <w:t>Qualifications and Training</w:t>
            </w:r>
          </w:p>
          <w:p w14:paraId="6BADB325" w14:textId="77777777" w:rsidR="00FA6B72" w:rsidRPr="00FA6B72" w:rsidRDefault="00FA6B72" w:rsidP="00FA6B72">
            <w:pPr>
              <w:rPr>
                <w:rFonts w:ascii="Open Sans" w:hAnsi="Open Sans" w:cs="Open Sans"/>
                <w:b/>
                <w:sz w:val="26"/>
                <w:szCs w:val="26"/>
              </w:rPr>
            </w:pPr>
          </w:p>
        </w:tc>
        <w:tc>
          <w:tcPr>
            <w:tcW w:w="6428" w:type="dxa"/>
            <w:shd w:val="clear" w:color="auto" w:fill="auto"/>
          </w:tcPr>
          <w:p w14:paraId="24C99AC5" w14:textId="6164B9ED" w:rsidR="00145E65" w:rsidRDefault="00E75C49" w:rsidP="00145E65">
            <w:pPr>
              <w:pStyle w:val="ListParagraph"/>
              <w:numPr>
                <w:ilvl w:val="0"/>
                <w:numId w:val="7"/>
              </w:numPr>
              <w:rPr>
                <w:rFonts w:cs="Open Sans"/>
                <w:szCs w:val="22"/>
              </w:rPr>
            </w:pPr>
            <w:r w:rsidRPr="00145E65">
              <w:rPr>
                <w:rFonts w:cs="Open Sans"/>
                <w:szCs w:val="22"/>
              </w:rPr>
              <w:t xml:space="preserve">Minimum of </w:t>
            </w:r>
            <w:r w:rsidR="003079EA">
              <w:rPr>
                <w:rFonts w:cs="Open Sans"/>
                <w:szCs w:val="22"/>
              </w:rPr>
              <w:t>112 UCAS points</w:t>
            </w:r>
            <w:r w:rsidRPr="00145E65">
              <w:rPr>
                <w:rFonts w:cs="Open Sans"/>
                <w:szCs w:val="22"/>
              </w:rPr>
              <w:t xml:space="preserve"> </w:t>
            </w:r>
            <w:r w:rsidR="00A80254">
              <w:rPr>
                <w:rFonts w:cs="Open Sans"/>
                <w:szCs w:val="22"/>
              </w:rPr>
              <w:t>or equivalent</w:t>
            </w:r>
          </w:p>
          <w:p w14:paraId="79918F4F" w14:textId="77777777" w:rsidR="00FA6B72" w:rsidRDefault="00145E65" w:rsidP="00145E65">
            <w:pPr>
              <w:pStyle w:val="ListParagraph"/>
              <w:numPr>
                <w:ilvl w:val="0"/>
                <w:numId w:val="7"/>
              </w:numPr>
              <w:rPr>
                <w:rFonts w:cs="Open Sans"/>
                <w:szCs w:val="22"/>
              </w:rPr>
            </w:pPr>
            <w:r w:rsidRPr="00145E65">
              <w:rPr>
                <w:rFonts w:cs="Open Sans"/>
                <w:szCs w:val="22"/>
              </w:rPr>
              <w:t>Be educated to Level 3 (e.g. BTEC, A Level or equivalent)</w:t>
            </w:r>
          </w:p>
          <w:p w14:paraId="042CB6CD" w14:textId="3E6E1153" w:rsidR="00145E65" w:rsidRPr="00145E65" w:rsidRDefault="00145E65" w:rsidP="00145E65">
            <w:pPr>
              <w:pStyle w:val="ListParagraph"/>
              <w:numPr>
                <w:ilvl w:val="0"/>
                <w:numId w:val="7"/>
              </w:numPr>
              <w:rPr>
                <w:rFonts w:cs="Open Sans"/>
                <w:szCs w:val="22"/>
              </w:rPr>
            </w:pPr>
            <w:r>
              <w:rPr>
                <w:rFonts w:cs="Open Sans"/>
                <w:szCs w:val="22"/>
              </w:rPr>
              <w:t>Hold a full UK driving licence</w:t>
            </w:r>
            <w:r w:rsidR="002F2643">
              <w:rPr>
                <w:rFonts w:cs="Open Sans"/>
                <w:szCs w:val="22"/>
              </w:rPr>
              <w:t xml:space="preserve"> by your start date</w:t>
            </w:r>
          </w:p>
        </w:tc>
        <w:tc>
          <w:tcPr>
            <w:tcW w:w="5350" w:type="dxa"/>
            <w:shd w:val="clear" w:color="auto" w:fill="auto"/>
          </w:tcPr>
          <w:p w14:paraId="7D6C4DCC" w14:textId="69957682" w:rsidR="00FA6B72" w:rsidRPr="00FA6B72" w:rsidRDefault="00FA6B72" w:rsidP="00FA6B72">
            <w:pPr>
              <w:ind w:left="426" w:hanging="426"/>
              <w:rPr>
                <w:rFonts w:ascii="Open Sans" w:hAnsi="Open Sans" w:cs="Open Sans"/>
                <w:sz w:val="22"/>
                <w:szCs w:val="22"/>
              </w:rPr>
            </w:pPr>
          </w:p>
        </w:tc>
      </w:tr>
      <w:tr w:rsidR="00FA6B72" w:rsidRPr="00FA6B72" w14:paraId="693678BB" w14:textId="77777777" w:rsidTr="00D96587">
        <w:tc>
          <w:tcPr>
            <w:tcW w:w="2214" w:type="dxa"/>
            <w:shd w:val="clear" w:color="auto" w:fill="auto"/>
          </w:tcPr>
          <w:p w14:paraId="07D2EAF6" w14:textId="1A16E61E" w:rsidR="00FA6B72" w:rsidRPr="00FA6B72" w:rsidRDefault="00FA6B72" w:rsidP="00FA6B72">
            <w:pPr>
              <w:rPr>
                <w:rFonts w:ascii="Open Sans" w:hAnsi="Open Sans" w:cs="Open Sans"/>
                <w:b/>
                <w:sz w:val="26"/>
                <w:szCs w:val="26"/>
              </w:rPr>
            </w:pPr>
            <w:r w:rsidRPr="00FA6B72">
              <w:rPr>
                <w:rFonts w:ascii="Open Sans" w:hAnsi="Open Sans" w:cs="Open Sans"/>
                <w:b/>
                <w:sz w:val="26"/>
                <w:szCs w:val="26"/>
              </w:rPr>
              <w:t>Experience and Knowledge</w:t>
            </w:r>
          </w:p>
        </w:tc>
        <w:tc>
          <w:tcPr>
            <w:tcW w:w="6428" w:type="dxa"/>
            <w:shd w:val="clear" w:color="auto" w:fill="auto"/>
          </w:tcPr>
          <w:p w14:paraId="479FA903" w14:textId="339AC874" w:rsidR="00FA6B72" w:rsidRPr="00B872D1" w:rsidRDefault="00FA6B72" w:rsidP="00B872D1">
            <w:pPr>
              <w:pStyle w:val="ListParagraph"/>
              <w:numPr>
                <w:ilvl w:val="0"/>
                <w:numId w:val="9"/>
              </w:numPr>
              <w:rPr>
                <w:rFonts w:cs="Open Sans"/>
                <w:szCs w:val="22"/>
              </w:rPr>
            </w:pPr>
            <w:r w:rsidRPr="00B872D1">
              <w:rPr>
                <w:rFonts w:cs="Open Sans"/>
                <w:szCs w:val="22"/>
              </w:rPr>
              <w:t>Experience of using Microsoft Office products</w:t>
            </w:r>
            <w:r w:rsidR="00ED1D50" w:rsidRPr="00B872D1">
              <w:rPr>
                <w:rFonts w:cs="Open Sans"/>
                <w:szCs w:val="22"/>
              </w:rPr>
              <w:t xml:space="preserve"> </w:t>
            </w:r>
          </w:p>
        </w:tc>
        <w:tc>
          <w:tcPr>
            <w:tcW w:w="5350" w:type="dxa"/>
            <w:shd w:val="clear" w:color="auto" w:fill="auto"/>
          </w:tcPr>
          <w:p w14:paraId="1D64D281" w14:textId="32F1E8A5" w:rsidR="00FA6B72" w:rsidRPr="00B872D1" w:rsidRDefault="00FA6B72" w:rsidP="00B872D1">
            <w:pPr>
              <w:pStyle w:val="ListParagraph"/>
              <w:numPr>
                <w:ilvl w:val="0"/>
                <w:numId w:val="9"/>
              </w:numPr>
              <w:rPr>
                <w:rFonts w:cs="Open Sans"/>
                <w:szCs w:val="22"/>
              </w:rPr>
            </w:pPr>
            <w:r w:rsidRPr="00B872D1">
              <w:rPr>
                <w:rFonts w:cs="Open Sans"/>
                <w:szCs w:val="22"/>
              </w:rPr>
              <w:t>Experience of</w:t>
            </w:r>
            <w:r w:rsidR="00D13066" w:rsidRPr="00B872D1">
              <w:rPr>
                <w:rFonts w:cs="Open Sans"/>
                <w:szCs w:val="22"/>
              </w:rPr>
              <w:t xml:space="preserve"> Microsoft Teams &amp; </w:t>
            </w:r>
            <w:r w:rsidR="00ED1D50" w:rsidRPr="00B872D1">
              <w:rPr>
                <w:rFonts w:cs="Open Sans"/>
                <w:szCs w:val="22"/>
              </w:rPr>
              <w:t xml:space="preserve">Power BI </w:t>
            </w:r>
          </w:p>
          <w:p w14:paraId="3FEC599B" w14:textId="77777777" w:rsidR="00FA6B72" w:rsidRPr="00FA6B72" w:rsidRDefault="00FA6B72" w:rsidP="00FA6B72">
            <w:pPr>
              <w:ind w:left="426" w:hanging="426"/>
              <w:rPr>
                <w:rFonts w:ascii="Open Sans" w:hAnsi="Open Sans" w:cs="Open Sans"/>
                <w:sz w:val="22"/>
                <w:szCs w:val="22"/>
              </w:rPr>
            </w:pPr>
          </w:p>
        </w:tc>
      </w:tr>
      <w:tr w:rsidR="00FA6B72" w:rsidRPr="00FA6B72" w14:paraId="55D65F31" w14:textId="77777777" w:rsidTr="00D96587">
        <w:tc>
          <w:tcPr>
            <w:tcW w:w="2214" w:type="dxa"/>
            <w:shd w:val="clear" w:color="auto" w:fill="auto"/>
          </w:tcPr>
          <w:p w14:paraId="06B62386" w14:textId="72657680" w:rsidR="00FA6B72" w:rsidRPr="00FA6B72" w:rsidRDefault="00FA6B72" w:rsidP="00FA6B72">
            <w:pPr>
              <w:rPr>
                <w:rFonts w:ascii="Open Sans" w:hAnsi="Open Sans" w:cs="Open Sans"/>
                <w:b/>
                <w:sz w:val="26"/>
                <w:szCs w:val="26"/>
              </w:rPr>
            </w:pPr>
            <w:r w:rsidRPr="00FA6B72">
              <w:rPr>
                <w:rFonts w:ascii="Open Sans" w:hAnsi="Open Sans" w:cs="Open Sans"/>
                <w:b/>
                <w:sz w:val="26"/>
                <w:szCs w:val="26"/>
              </w:rPr>
              <w:t>Skills and Abilities</w:t>
            </w:r>
          </w:p>
        </w:tc>
        <w:tc>
          <w:tcPr>
            <w:tcW w:w="6428" w:type="dxa"/>
            <w:shd w:val="clear" w:color="auto" w:fill="auto"/>
          </w:tcPr>
          <w:p w14:paraId="147D6D7A" w14:textId="1F16F035" w:rsidR="00FA6B72" w:rsidRPr="00B872D1" w:rsidRDefault="00FA6B72" w:rsidP="00B872D1">
            <w:pPr>
              <w:pStyle w:val="ListParagraph"/>
              <w:numPr>
                <w:ilvl w:val="0"/>
                <w:numId w:val="8"/>
              </w:numPr>
              <w:rPr>
                <w:rFonts w:cs="Open Sans"/>
                <w:szCs w:val="22"/>
              </w:rPr>
            </w:pPr>
            <w:r w:rsidRPr="00B872D1">
              <w:rPr>
                <w:rFonts w:cs="Open Sans"/>
                <w:szCs w:val="22"/>
              </w:rPr>
              <w:t>G</w:t>
            </w:r>
            <w:r w:rsidR="004B0817" w:rsidRPr="00B872D1">
              <w:rPr>
                <w:rFonts w:cs="Open Sans"/>
                <w:szCs w:val="22"/>
              </w:rPr>
              <w:t>reat</w:t>
            </w:r>
            <w:r w:rsidRPr="00B872D1">
              <w:rPr>
                <w:rFonts w:cs="Open Sans"/>
                <w:szCs w:val="22"/>
              </w:rPr>
              <w:t xml:space="preserve"> communication</w:t>
            </w:r>
            <w:r w:rsidR="005A5A9E" w:rsidRPr="00B872D1">
              <w:rPr>
                <w:rFonts w:cs="Open Sans"/>
                <w:szCs w:val="22"/>
              </w:rPr>
              <w:t xml:space="preserve"> and </w:t>
            </w:r>
            <w:r w:rsidRPr="00B872D1">
              <w:rPr>
                <w:rFonts w:cs="Open Sans"/>
                <w:szCs w:val="22"/>
              </w:rPr>
              <w:t>interpersonal skills</w:t>
            </w:r>
          </w:p>
          <w:p w14:paraId="2ADD91BA" w14:textId="3D9E874D" w:rsidR="00FA6B72" w:rsidRPr="00B872D1" w:rsidRDefault="00FA6B72" w:rsidP="00B872D1">
            <w:pPr>
              <w:pStyle w:val="ListParagraph"/>
              <w:numPr>
                <w:ilvl w:val="0"/>
                <w:numId w:val="8"/>
              </w:numPr>
              <w:rPr>
                <w:rFonts w:cs="Open Sans"/>
                <w:szCs w:val="22"/>
              </w:rPr>
            </w:pPr>
            <w:r w:rsidRPr="00B872D1">
              <w:rPr>
                <w:rFonts w:cs="Open Sans"/>
                <w:szCs w:val="22"/>
              </w:rPr>
              <w:t>Ability to work as part of a team</w:t>
            </w:r>
          </w:p>
          <w:p w14:paraId="112C4D16" w14:textId="102210D4" w:rsidR="00FA6B72" w:rsidRPr="00B872D1" w:rsidRDefault="00FA6B72" w:rsidP="00B872D1">
            <w:pPr>
              <w:pStyle w:val="ListParagraph"/>
              <w:numPr>
                <w:ilvl w:val="0"/>
                <w:numId w:val="8"/>
              </w:numPr>
              <w:rPr>
                <w:rFonts w:cs="Open Sans"/>
                <w:szCs w:val="22"/>
              </w:rPr>
            </w:pPr>
            <w:r w:rsidRPr="00B872D1">
              <w:rPr>
                <w:rFonts w:cs="Open Sans"/>
                <w:szCs w:val="22"/>
              </w:rPr>
              <w:t>Ability to work to deadlines</w:t>
            </w:r>
            <w:r w:rsidR="00E87C34" w:rsidRPr="00B872D1">
              <w:rPr>
                <w:rFonts w:cs="Open Sans"/>
                <w:szCs w:val="22"/>
              </w:rPr>
              <w:t xml:space="preserve"> and pr</w:t>
            </w:r>
            <w:r w:rsidR="00900FEB" w:rsidRPr="00B872D1">
              <w:rPr>
                <w:rFonts w:cs="Open Sans"/>
                <w:szCs w:val="22"/>
              </w:rPr>
              <w:t>ioritise work</w:t>
            </w:r>
          </w:p>
          <w:p w14:paraId="34F004B9" w14:textId="77777777" w:rsidR="00FA6B72" w:rsidRDefault="00B872D1" w:rsidP="007A19E9">
            <w:pPr>
              <w:pStyle w:val="ListParagraph"/>
              <w:numPr>
                <w:ilvl w:val="0"/>
                <w:numId w:val="8"/>
              </w:numPr>
              <w:rPr>
                <w:rFonts w:cs="Open Sans"/>
                <w:szCs w:val="22"/>
              </w:rPr>
            </w:pPr>
            <w:r w:rsidRPr="00B872D1">
              <w:rPr>
                <w:rFonts w:cs="Open Sans"/>
                <w:szCs w:val="22"/>
              </w:rPr>
              <w:t>Ability to adapt to changing situations</w:t>
            </w:r>
          </w:p>
          <w:p w14:paraId="6B960787" w14:textId="76F205D8" w:rsidR="0063725A" w:rsidRPr="007A19E9" w:rsidRDefault="0063725A" w:rsidP="007A19E9">
            <w:pPr>
              <w:pStyle w:val="ListParagraph"/>
              <w:numPr>
                <w:ilvl w:val="0"/>
                <w:numId w:val="8"/>
              </w:numPr>
              <w:rPr>
                <w:rFonts w:cs="Open Sans"/>
                <w:szCs w:val="22"/>
              </w:rPr>
            </w:pPr>
            <w:r w:rsidRPr="00B872D1">
              <w:rPr>
                <w:rFonts w:cs="Open Sans"/>
                <w:szCs w:val="22"/>
              </w:rPr>
              <w:t>A key interest in resilience and the environment</w:t>
            </w:r>
          </w:p>
        </w:tc>
        <w:tc>
          <w:tcPr>
            <w:tcW w:w="5350" w:type="dxa"/>
            <w:shd w:val="clear" w:color="auto" w:fill="auto"/>
          </w:tcPr>
          <w:p w14:paraId="75ABAB45" w14:textId="3DD72B1A" w:rsidR="00FA6B72" w:rsidRPr="00B872D1" w:rsidRDefault="00FA6B72" w:rsidP="0063725A">
            <w:pPr>
              <w:pStyle w:val="ListParagraph"/>
              <w:numPr>
                <w:ilvl w:val="0"/>
                <w:numId w:val="0"/>
              </w:numPr>
              <w:ind w:left="720"/>
              <w:rPr>
                <w:rFonts w:cs="Open Sans"/>
                <w:szCs w:val="22"/>
              </w:rPr>
            </w:pPr>
          </w:p>
        </w:tc>
      </w:tr>
    </w:tbl>
    <w:p w14:paraId="7F23D657" w14:textId="77777777" w:rsidR="00260A0A" w:rsidRPr="00260A0A" w:rsidRDefault="00260A0A" w:rsidP="00260A0A"/>
    <w:sectPr w:rsidR="00260A0A" w:rsidRPr="00260A0A" w:rsidSect="00030DC6">
      <w:pgSz w:w="16838" w:h="11906" w:orient="landscape" w:code="9"/>
      <w:pgMar w:top="851" w:right="851" w:bottom="851" w:left="1985" w:header="2552"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F3B66" w14:textId="77777777" w:rsidR="002B0E2E" w:rsidRDefault="002B0E2E" w:rsidP="004E3E6E">
      <w:r>
        <w:separator/>
      </w:r>
    </w:p>
  </w:endnote>
  <w:endnote w:type="continuationSeparator" w:id="0">
    <w:p w14:paraId="09BAE5A6" w14:textId="77777777" w:rsidR="002B0E2E" w:rsidRDefault="002B0E2E" w:rsidP="004E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Condensed SemiBold">
    <w:altName w:val="Times New Roman"/>
    <w:charset w:val="00"/>
    <w:family w:val="auto"/>
    <w:pitch w:val="variable"/>
    <w:sig w:usb0="E00002FF" w:usb1="4000201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Merriweather Light">
    <w:panose1 w:val="02060503050406030704"/>
    <w:charset w:val="00"/>
    <w:family w:val="auto"/>
    <w:pitch w:val="variable"/>
    <w:sig w:usb0="20000207" w:usb1="00000002"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60503050406030704"/>
    <w:charset w:val="00"/>
    <w:family w:val="roman"/>
    <w:pitch w:val="variable"/>
    <w:sig w:usb0="A00002AF" w:usb1="5000204A" w:usb2="00000000" w:usb3="00000000" w:csb0="00000197"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76F7" w14:textId="77777777" w:rsidR="00CA734A" w:rsidRPr="006B7FA5" w:rsidRDefault="008B17CE" w:rsidP="006B7FA5">
    <w:pPr>
      <w:pStyle w:val="Footer"/>
    </w:pPr>
    <w:r>
      <w:rPr>
        <w:noProof/>
      </w:rPr>
      <w:drawing>
        <wp:anchor distT="0" distB="0" distL="114300" distR="114300" simplePos="0" relativeHeight="251662336" behindDoc="0" locked="0" layoutInCell="1" allowOverlap="1" wp14:anchorId="23ECD98F" wp14:editId="506311EC">
          <wp:simplePos x="0" y="0"/>
          <wp:positionH relativeFrom="margin">
            <wp:posOffset>0</wp:posOffset>
          </wp:positionH>
          <wp:positionV relativeFrom="page">
            <wp:posOffset>9450796</wp:posOffset>
          </wp:positionV>
          <wp:extent cx="7743600" cy="1070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3600" cy="1070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BC99F" w14:textId="77777777" w:rsidR="00254D71" w:rsidRDefault="00421A99" w:rsidP="009418DB">
    <w:pPr>
      <w:pStyle w:val="Footer"/>
    </w:pPr>
    <w:r>
      <w:rPr>
        <w:noProof/>
      </w:rPr>
      <w:drawing>
        <wp:anchor distT="0" distB="0" distL="114300" distR="114300" simplePos="0" relativeHeight="251660288" behindDoc="0" locked="0" layoutInCell="1" allowOverlap="1" wp14:anchorId="2ADF2E25" wp14:editId="4EFA191B">
          <wp:simplePos x="0" y="0"/>
          <wp:positionH relativeFrom="margin">
            <wp:posOffset>0</wp:posOffset>
          </wp:positionH>
          <wp:positionV relativeFrom="page">
            <wp:posOffset>9450796</wp:posOffset>
          </wp:positionV>
          <wp:extent cx="7743600" cy="1070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A-Standard-Footer-Green.png"/>
                  <pic:cNvPicPr/>
                </pic:nvPicPr>
                <pic:blipFill>
                  <a:blip r:embed="rId1">
                    <a:extLst>
                      <a:ext uri="{28A0092B-C50C-407E-A947-70E740481C1C}">
                        <a14:useLocalDpi xmlns:a14="http://schemas.microsoft.com/office/drawing/2010/main" val="0"/>
                      </a:ext>
                    </a:extLst>
                  </a:blip>
                  <a:stretch>
                    <a:fillRect/>
                  </a:stretch>
                </pic:blipFill>
                <pic:spPr>
                  <a:xfrm>
                    <a:off x="0" y="0"/>
                    <a:ext cx="7743600" cy="10707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AA721" w14:textId="77777777" w:rsidR="002B0E2E" w:rsidRDefault="002B0E2E" w:rsidP="004E3E6E">
      <w:r>
        <w:separator/>
      </w:r>
    </w:p>
  </w:footnote>
  <w:footnote w:type="continuationSeparator" w:id="0">
    <w:p w14:paraId="2F1B5369" w14:textId="77777777" w:rsidR="002B0E2E" w:rsidRDefault="002B0E2E" w:rsidP="004E3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9214" w14:textId="77777777" w:rsidR="00B34549" w:rsidRPr="006D03C2" w:rsidRDefault="00B7140F" w:rsidP="004E3E6E">
    <w:pPr>
      <w:pStyle w:val="Header"/>
    </w:pPr>
    <w:r>
      <w:rPr>
        <w:rFonts w:ascii="Open Sans Light" w:hAnsi="Open Sans Light" w:cs="Open Sans Light"/>
        <w:noProof/>
      </w:rPr>
      <w:drawing>
        <wp:anchor distT="0" distB="0" distL="114300" distR="114300" simplePos="0" relativeHeight="251659264" behindDoc="1" locked="0" layoutInCell="1" allowOverlap="1" wp14:anchorId="03B375D0" wp14:editId="16BB4F55">
          <wp:simplePos x="0" y="0"/>
          <wp:positionH relativeFrom="page">
            <wp:posOffset>540385</wp:posOffset>
          </wp:positionH>
          <wp:positionV relativeFrom="paragraph">
            <wp:posOffset>-1620520</wp:posOffset>
          </wp:positionV>
          <wp:extent cx="1551600" cy="1422000"/>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ommunications\17.COMMS\Logos\LOGOS\SMALL AW\The Coal Authority_BLK_SML_A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1600" cy="142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E6CAE"/>
    <w:multiLevelType w:val="hybridMultilevel"/>
    <w:tmpl w:val="688E71DC"/>
    <w:lvl w:ilvl="0" w:tplc="8E4443DA">
      <w:start w:val="1"/>
      <w:numFmt w:val="bullet"/>
      <w:pStyle w:val="Bulletlistsecondlevel"/>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4739E"/>
    <w:multiLevelType w:val="hybridMultilevel"/>
    <w:tmpl w:val="2368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52A85"/>
    <w:multiLevelType w:val="hybridMultilevel"/>
    <w:tmpl w:val="A3A814EE"/>
    <w:lvl w:ilvl="0" w:tplc="446EB8A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D20B7"/>
    <w:multiLevelType w:val="hybridMultilevel"/>
    <w:tmpl w:val="A47C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FD0A7F"/>
    <w:multiLevelType w:val="hybridMultilevel"/>
    <w:tmpl w:val="C44E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D61ECE"/>
    <w:multiLevelType w:val="multilevel"/>
    <w:tmpl w:val="5F34AA56"/>
    <w:lvl w:ilvl="0">
      <w:start w:val="1"/>
      <w:numFmt w:val="decimal"/>
      <w:pStyle w:val="NumberListHeader"/>
      <w:lvlText w:val="%1."/>
      <w:lvlJc w:val="left"/>
      <w:pPr>
        <w:ind w:left="644" w:hanging="360"/>
      </w:pPr>
      <w:rPr>
        <w:rFonts w:ascii="Open Sans Condensed SemiBold" w:hAnsi="Open Sans Condensed SemiBold" w:hint="default"/>
        <w:b w:val="0"/>
        <w:bCs w:val="0"/>
        <w:i w:val="0"/>
        <w:iCs w:val="0"/>
        <w:caps w:val="0"/>
        <w:smallCaps w:val="0"/>
        <w:strike w:val="0"/>
        <w:dstrike w:val="0"/>
        <w:outline w:val="0"/>
        <w:shadow w:val="0"/>
        <w:emboss w:val="0"/>
        <w:imprint w:val="0"/>
        <w:noProof w:val="0"/>
        <w:vanish w:val="0"/>
        <w:color w:val="000000" w:themeColor="text1"/>
        <w:spacing w:val="0"/>
        <w:kern w:val="0"/>
        <w:position w:val="0"/>
        <w:sz w:val="2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8461A0D"/>
    <w:multiLevelType w:val="hybridMultilevel"/>
    <w:tmpl w:val="DF44D93A"/>
    <w:lvl w:ilvl="0" w:tplc="14E86C3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C151E27"/>
    <w:multiLevelType w:val="hybridMultilevel"/>
    <w:tmpl w:val="E460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A7871"/>
    <w:multiLevelType w:val="hybridMultilevel"/>
    <w:tmpl w:val="F480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1272438">
    <w:abstractNumId w:val="6"/>
  </w:num>
  <w:num w:numId="2" w16cid:durableId="116527178">
    <w:abstractNumId w:val="0"/>
  </w:num>
  <w:num w:numId="3" w16cid:durableId="619802820">
    <w:abstractNumId w:val="5"/>
  </w:num>
  <w:num w:numId="4" w16cid:durableId="83039560">
    <w:abstractNumId w:val="2"/>
  </w:num>
  <w:num w:numId="5" w16cid:durableId="867261151">
    <w:abstractNumId w:val="3"/>
  </w:num>
  <w:num w:numId="6" w16cid:durableId="316570931">
    <w:abstractNumId w:val="7"/>
  </w:num>
  <w:num w:numId="7" w16cid:durableId="1682774786">
    <w:abstractNumId w:val="4"/>
  </w:num>
  <w:num w:numId="8" w16cid:durableId="710961869">
    <w:abstractNumId w:val="8"/>
  </w:num>
  <w:num w:numId="9" w16cid:durableId="68467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4E"/>
    <w:rsid w:val="00007582"/>
    <w:rsid w:val="00023AC9"/>
    <w:rsid w:val="00030DC6"/>
    <w:rsid w:val="0004017E"/>
    <w:rsid w:val="00044DB2"/>
    <w:rsid w:val="00045D12"/>
    <w:rsid w:val="000552EB"/>
    <w:rsid w:val="00084297"/>
    <w:rsid w:val="0008565C"/>
    <w:rsid w:val="000B2EBE"/>
    <w:rsid w:val="000D5D9D"/>
    <w:rsid w:val="000E134A"/>
    <w:rsid w:val="000F2476"/>
    <w:rsid w:val="00105000"/>
    <w:rsid w:val="001230F8"/>
    <w:rsid w:val="001240D8"/>
    <w:rsid w:val="00127586"/>
    <w:rsid w:val="001313C8"/>
    <w:rsid w:val="00144632"/>
    <w:rsid w:val="00145E65"/>
    <w:rsid w:val="001521FB"/>
    <w:rsid w:val="00165D27"/>
    <w:rsid w:val="0016669E"/>
    <w:rsid w:val="001C6FF2"/>
    <w:rsid w:val="001E0379"/>
    <w:rsid w:val="001E2526"/>
    <w:rsid w:val="002019BC"/>
    <w:rsid w:val="002132F8"/>
    <w:rsid w:val="00227EA5"/>
    <w:rsid w:val="00240341"/>
    <w:rsid w:val="00254D71"/>
    <w:rsid w:val="00260A0A"/>
    <w:rsid w:val="0026515B"/>
    <w:rsid w:val="00266F33"/>
    <w:rsid w:val="00294100"/>
    <w:rsid w:val="002B0E2E"/>
    <w:rsid w:val="002C7F19"/>
    <w:rsid w:val="002D5CF3"/>
    <w:rsid w:val="002F15D7"/>
    <w:rsid w:val="002F2643"/>
    <w:rsid w:val="002F42CA"/>
    <w:rsid w:val="002F590B"/>
    <w:rsid w:val="00302E32"/>
    <w:rsid w:val="00303000"/>
    <w:rsid w:val="00303391"/>
    <w:rsid w:val="003079EA"/>
    <w:rsid w:val="0032304E"/>
    <w:rsid w:val="00334C2E"/>
    <w:rsid w:val="003550B0"/>
    <w:rsid w:val="0036283E"/>
    <w:rsid w:val="00366833"/>
    <w:rsid w:val="0037146C"/>
    <w:rsid w:val="003B54C3"/>
    <w:rsid w:val="003E66B1"/>
    <w:rsid w:val="00410154"/>
    <w:rsid w:val="00421A99"/>
    <w:rsid w:val="00432391"/>
    <w:rsid w:val="004A39BB"/>
    <w:rsid w:val="004A51C7"/>
    <w:rsid w:val="004A5408"/>
    <w:rsid w:val="004B0817"/>
    <w:rsid w:val="004C03FA"/>
    <w:rsid w:val="004D2C8B"/>
    <w:rsid w:val="004E3E6E"/>
    <w:rsid w:val="004E6C49"/>
    <w:rsid w:val="00512D3E"/>
    <w:rsid w:val="00536A90"/>
    <w:rsid w:val="00540795"/>
    <w:rsid w:val="005539DB"/>
    <w:rsid w:val="005726CE"/>
    <w:rsid w:val="005863DB"/>
    <w:rsid w:val="005A5A9E"/>
    <w:rsid w:val="005C021A"/>
    <w:rsid w:val="005C30DE"/>
    <w:rsid w:val="005C5ABC"/>
    <w:rsid w:val="005D2483"/>
    <w:rsid w:val="005D2BE3"/>
    <w:rsid w:val="005E0C36"/>
    <w:rsid w:val="005E7969"/>
    <w:rsid w:val="005F36CE"/>
    <w:rsid w:val="005F4BC3"/>
    <w:rsid w:val="005F4E4A"/>
    <w:rsid w:val="0061458D"/>
    <w:rsid w:val="0063725A"/>
    <w:rsid w:val="00643F38"/>
    <w:rsid w:val="0064438B"/>
    <w:rsid w:val="0065761F"/>
    <w:rsid w:val="00680C32"/>
    <w:rsid w:val="006836C3"/>
    <w:rsid w:val="00684AEB"/>
    <w:rsid w:val="0069587D"/>
    <w:rsid w:val="006B0269"/>
    <w:rsid w:val="006B10B9"/>
    <w:rsid w:val="006B7FA5"/>
    <w:rsid w:val="006C659E"/>
    <w:rsid w:val="006D03C2"/>
    <w:rsid w:val="006F61B1"/>
    <w:rsid w:val="006F64D1"/>
    <w:rsid w:val="0070650B"/>
    <w:rsid w:val="007473D7"/>
    <w:rsid w:val="0075233D"/>
    <w:rsid w:val="0075255E"/>
    <w:rsid w:val="00754F45"/>
    <w:rsid w:val="00784766"/>
    <w:rsid w:val="00793513"/>
    <w:rsid w:val="007A1329"/>
    <w:rsid w:val="007A19E9"/>
    <w:rsid w:val="007A6AAF"/>
    <w:rsid w:val="007E006A"/>
    <w:rsid w:val="007F620F"/>
    <w:rsid w:val="00807CA9"/>
    <w:rsid w:val="008133C3"/>
    <w:rsid w:val="008254FB"/>
    <w:rsid w:val="00852D51"/>
    <w:rsid w:val="00860255"/>
    <w:rsid w:val="008632E2"/>
    <w:rsid w:val="00867231"/>
    <w:rsid w:val="00885DEA"/>
    <w:rsid w:val="00894715"/>
    <w:rsid w:val="008A44FA"/>
    <w:rsid w:val="008B0650"/>
    <w:rsid w:val="008B17CE"/>
    <w:rsid w:val="008B4C69"/>
    <w:rsid w:val="008B6DEB"/>
    <w:rsid w:val="008C6911"/>
    <w:rsid w:val="008F4D8A"/>
    <w:rsid w:val="008F6A6F"/>
    <w:rsid w:val="008F7763"/>
    <w:rsid w:val="00900FEB"/>
    <w:rsid w:val="00912116"/>
    <w:rsid w:val="00921441"/>
    <w:rsid w:val="009351CA"/>
    <w:rsid w:val="009418DB"/>
    <w:rsid w:val="00970BAF"/>
    <w:rsid w:val="009834A1"/>
    <w:rsid w:val="009B1C75"/>
    <w:rsid w:val="009B702A"/>
    <w:rsid w:val="009C0B7F"/>
    <w:rsid w:val="00A01AFE"/>
    <w:rsid w:val="00A2646D"/>
    <w:rsid w:val="00A46FCC"/>
    <w:rsid w:val="00A53413"/>
    <w:rsid w:val="00A77FF1"/>
    <w:rsid w:val="00A80254"/>
    <w:rsid w:val="00A82226"/>
    <w:rsid w:val="00A832FB"/>
    <w:rsid w:val="00A870B5"/>
    <w:rsid w:val="00A936C0"/>
    <w:rsid w:val="00A96A7B"/>
    <w:rsid w:val="00AA157A"/>
    <w:rsid w:val="00AD0B3E"/>
    <w:rsid w:val="00AD2100"/>
    <w:rsid w:val="00AD2A26"/>
    <w:rsid w:val="00AD5356"/>
    <w:rsid w:val="00AD5F33"/>
    <w:rsid w:val="00AE5A6F"/>
    <w:rsid w:val="00AF5887"/>
    <w:rsid w:val="00B022B9"/>
    <w:rsid w:val="00B17ACB"/>
    <w:rsid w:val="00B23780"/>
    <w:rsid w:val="00B31412"/>
    <w:rsid w:val="00B31A58"/>
    <w:rsid w:val="00B34549"/>
    <w:rsid w:val="00B35C4E"/>
    <w:rsid w:val="00B46D6F"/>
    <w:rsid w:val="00B56E36"/>
    <w:rsid w:val="00B610AD"/>
    <w:rsid w:val="00B7140F"/>
    <w:rsid w:val="00B77B18"/>
    <w:rsid w:val="00B808D1"/>
    <w:rsid w:val="00B872D1"/>
    <w:rsid w:val="00B90A99"/>
    <w:rsid w:val="00BA2CB1"/>
    <w:rsid w:val="00BB354E"/>
    <w:rsid w:val="00BC0FAE"/>
    <w:rsid w:val="00BC11BC"/>
    <w:rsid w:val="00BC23A4"/>
    <w:rsid w:val="00BC3679"/>
    <w:rsid w:val="00BE088C"/>
    <w:rsid w:val="00BE297C"/>
    <w:rsid w:val="00C17F00"/>
    <w:rsid w:val="00C5199C"/>
    <w:rsid w:val="00C669B6"/>
    <w:rsid w:val="00C7056D"/>
    <w:rsid w:val="00C72A18"/>
    <w:rsid w:val="00C930BF"/>
    <w:rsid w:val="00CA60DD"/>
    <w:rsid w:val="00CA734A"/>
    <w:rsid w:val="00CB0247"/>
    <w:rsid w:val="00CB72BF"/>
    <w:rsid w:val="00CE1ACE"/>
    <w:rsid w:val="00D0189C"/>
    <w:rsid w:val="00D13066"/>
    <w:rsid w:val="00D1370B"/>
    <w:rsid w:val="00D17481"/>
    <w:rsid w:val="00D44898"/>
    <w:rsid w:val="00D4621E"/>
    <w:rsid w:val="00D56E2A"/>
    <w:rsid w:val="00D64512"/>
    <w:rsid w:val="00D7259C"/>
    <w:rsid w:val="00D80252"/>
    <w:rsid w:val="00D96587"/>
    <w:rsid w:val="00D96AEC"/>
    <w:rsid w:val="00DA38FC"/>
    <w:rsid w:val="00DC06CE"/>
    <w:rsid w:val="00DD0EA9"/>
    <w:rsid w:val="00E26BE4"/>
    <w:rsid w:val="00E30D7B"/>
    <w:rsid w:val="00E64109"/>
    <w:rsid w:val="00E66DA5"/>
    <w:rsid w:val="00E75C49"/>
    <w:rsid w:val="00E82855"/>
    <w:rsid w:val="00E831F8"/>
    <w:rsid w:val="00E84BFA"/>
    <w:rsid w:val="00E87C34"/>
    <w:rsid w:val="00EA6A7C"/>
    <w:rsid w:val="00ED1D50"/>
    <w:rsid w:val="00EE7184"/>
    <w:rsid w:val="00EF2BF6"/>
    <w:rsid w:val="00F1171C"/>
    <w:rsid w:val="00F226E2"/>
    <w:rsid w:val="00F343CC"/>
    <w:rsid w:val="00F34CDA"/>
    <w:rsid w:val="00F44E80"/>
    <w:rsid w:val="00F61421"/>
    <w:rsid w:val="00F75C44"/>
    <w:rsid w:val="00F8794F"/>
    <w:rsid w:val="00FA6B72"/>
    <w:rsid w:val="00FC38D4"/>
    <w:rsid w:val="00FC7381"/>
    <w:rsid w:val="00FD32B0"/>
    <w:rsid w:val="00FD4864"/>
    <w:rsid w:val="00FD73AC"/>
    <w:rsid w:val="00FF0AD5"/>
    <w:rsid w:val="00FF0C6D"/>
    <w:rsid w:val="00FF1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0E94"/>
  <w15:chartTrackingRefBased/>
  <w15:docId w15:val="{AE2C7087-613B-4A40-8FA7-675B86A8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2304E"/>
    <w:rPr>
      <w:rFonts w:ascii="Times New Roman" w:eastAsia="Times New Roman" w:hAnsi="Times New Roman"/>
      <w:sz w:val="24"/>
      <w:szCs w:val="24"/>
    </w:rPr>
  </w:style>
  <w:style w:type="paragraph" w:styleId="Heading1">
    <w:name w:val="heading 1"/>
    <w:aliases w:val="Header level 2"/>
    <w:basedOn w:val="Normal"/>
    <w:next w:val="Normal"/>
    <w:link w:val="Heading1Char"/>
    <w:uiPriority w:val="1"/>
    <w:qFormat/>
    <w:rsid w:val="00860255"/>
    <w:pPr>
      <w:spacing w:before="480" w:after="80"/>
      <w:outlineLvl w:val="0"/>
    </w:pPr>
    <w:rPr>
      <w:rFonts w:ascii="Merriweather Light" w:eastAsia="Open Sans" w:hAnsi="Merriweather Light"/>
      <w:color w:val="000000" w:themeColor="text1"/>
      <w:sz w:val="44"/>
      <w:szCs w:val="44"/>
    </w:rPr>
  </w:style>
  <w:style w:type="paragraph" w:styleId="Heading2">
    <w:name w:val="heading 2"/>
    <w:aliases w:val="Header level 3"/>
    <w:basedOn w:val="Normal"/>
    <w:next w:val="Normal"/>
    <w:link w:val="Heading2Char"/>
    <w:uiPriority w:val="1"/>
    <w:qFormat/>
    <w:rsid w:val="00860255"/>
    <w:pPr>
      <w:keepNext/>
      <w:spacing w:before="240" w:line="276" w:lineRule="auto"/>
      <w:outlineLvl w:val="1"/>
    </w:pPr>
    <w:rPr>
      <w:rFonts w:ascii="Merriweather Light" w:eastAsia="Open Sans" w:hAnsi="Merriweather Light"/>
      <w:color w:val="000000" w:themeColor="text1"/>
      <w:sz w:val="32"/>
      <w:szCs w:val="32"/>
    </w:rPr>
  </w:style>
  <w:style w:type="paragraph" w:styleId="Heading3">
    <w:name w:val="heading 3"/>
    <w:basedOn w:val="Normal"/>
    <w:next w:val="Normal"/>
    <w:link w:val="Heading3Char"/>
    <w:uiPriority w:val="1"/>
    <w:rsid w:val="00366833"/>
    <w:pPr>
      <w:keepNext/>
      <w:keepLines/>
      <w:spacing w:before="80" w:after="80" w:line="276" w:lineRule="auto"/>
      <w:outlineLvl w:val="2"/>
    </w:pPr>
    <w:rPr>
      <w:rFonts w:ascii="Open Sans" w:hAnsi="Open Sans"/>
      <w:b/>
      <w:bCs/>
      <w:color w:val="00AEEF"/>
      <w:szCs w:val="20"/>
    </w:rPr>
  </w:style>
  <w:style w:type="paragraph" w:styleId="Heading4">
    <w:name w:val="heading 4"/>
    <w:aliases w:val="Header level 4"/>
    <w:basedOn w:val="Normal"/>
    <w:next w:val="Normal"/>
    <w:link w:val="Heading4Char"/>
    <w:uiPriority w:val="1"/>
    <w:rsid w:val="004E3E6E"/>
    <w:pPr>
      <w:spacing w:before="240" w:line="276" w:lineRule="auto"/>
      <w:outlineLvl w:val="3"/>
    </w:pPr>
    <w:rPr>
      <w:rFonts w:ascii="Merriweather Light" w:eastAsia="Open Sans" w:hAnsi="Merriweather Light" w:cs="Open Sans Semibold"/>
      <w:color w:val="000000" w:themeColor="text1"/>
      <w:sz w:val="28"/>
      <w:szCs w:val="20"/>
    </w:rPr>
  </w:style>
  <w:style w:type="paragraph" w:styleId="Heading5">
    <w:name w:val="heading 5"/>
    <w:basedOn w:val="Normal"/>
    <w:next w:val="Normal"/>
    <w:link w:val="Heading5Char"/>
    <w:uiPriority w:val="9"/>
    <w:unhideWhenUsed/>
    <w:rsid w:val="009B1C75"/>
    <w:pPr>
      <w:keepNext/>
      <w:keepLines/>
      <w:spacing w:before="80" w:after="80" w:line="276" w:lineRule="auto"/>
      <w:outlineLvl w:val="4"/>
    </w:pPr>
    <w:rPr>
      <w:rFonts w:ascii="Open Sans" w:hAnsi="Open Sans"/>
      <w:color w:val="000000" w:themeColor="text1"/>
      <w:szCs w:val="20"/>
    </w:rPr>
  </w:style>
  <w:style w:type="paragraph" w:styleId="Heading6">
    <w:name w:val="heading 6"/>
    <w:basedOn w:val="Normal"/>
    <w:next w:val="Normal"/>
    <w:link w:val="Heading6Char"/>
    <w:uiPriority w:val="9"/>
    <w:unhideWhenUsed/>
    <w:rsid w:val="006C659E"/>
    <w:pPr>
      <w:keepNext/>
      <w:keepLines/>
      <w:spacing w:before="80" w:after="80" w:line="276" w:lineRule="auto"/>
      <w:outlineLvl w:val="5"/>
    </w:pPr>
    <w:rPr>
      <w:rFonts w:ascii="Open Sans Light" w:hAnsi="Open Sans Light"/>
      <w:iCs/>
      <w:color w:val="797C82"/>
      <w:sz w:val="22"/>
      <w:szCs w:val="20"/>
    </w:rPr>
  </w:style>
  <w:style w:type="paragraph" w:styleId="Heading7">
    <w:name w:val="heading 7"/>
    <w:basedOn w:val="Normal"/>
    <w:next w:val="Normal"/>
    <w:link w:val="Heading7Char"/>
    <w:uiPriority w:val="9"/>
    <w:unhideWhenUsed/>
    <w:rsid w:val="001230F8"/>
    <w:pPr>
      <w:keepNext/>
      <w:keepLines/>
      <w:spacing w:after="240" w:line="276" w:lineRule="auto"/>
      <w:outlineLvl w:val="6"/>
    </w:pPr>
    <w:rPr>
      <w:rFonts w:ascii="Open Sans Light" w:hAnsi="Open Sans Light"/>
      <w:iCs/>
      <w:color w:val="5B5B5B"/>
      <w:sz w:val="22"/>
      <w:szCs w:val="20"/>
    </w:rPr>
  </w:style>
  <w:style w:type="paragraph" w:styleId="Heading8">
    <w:name w:val="heading 8"/>
    <w:aliases w:val="Heading 8: tables"/>
    <w:basedOn w:val="Heading3"/>
    <w:next w:val="Normal"/>
    <w:link w:val="Heading8Char"/>
    <w:uiPriority w:val="9"/>
    <w:unhideWhenUsed/>
    <w:rsid w:val="006C659E"/>
    <w:pPr>
      <w:spacing w:before="160" w:after="160"/>
      <w:outlineLvl w:val="7"/>
    </w:pPr>
    <w:rPr>
      <w:color w:val="FFFFFF"/>
      <w:sz w:val="22"/>
    </w:rPr>
  </w:style>
  <w:style w:type="paragraph" w:styleId="Heading9">
    <w:name w:val="heading 9"/>
    <w:basedOn w:val="Normal"/>
    <w:next w:val="Normal"/>
    <w:link w:val="Heading9Char"/>
    <w:uiPriority w:val="9"/>
    <w:unhideWhenUsed/>
    <w:rsid w:val="006C659E"/>
    <w:pPr>
      <w:keepNext/>
      <w:keepLines/>
      <w:spacing w:before="160" w:after="160" w:line="276" w:lineRule="auto"/>
      <w:outlineLvl w:val="8"/>
    </w:pPr>
    <w:rPr>
      <w:rFonts w:ascii="Open Sans" w:hAnsi="Open Sans"/>
      <w:iCs/>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C8B"/>
    <w:pPr>
      <w:spacing w:after="240" w:line="276" w:lineRule="auto"/>
    </w:pPr>
    <w:rPr>
      <w:rFonts w:ascii="Tahoma" w:eastAsia="Open Sans" w:hAnsi="Tahoma" w:cs="Tahoma"/>
      <w:color w:val="000000" w:themeColor="text1"/>
      <w:sz w:val="16"/>
      <w:szCs w:val="16"/>
    </w:rPr>
  </w:style>
  <w:style w:type="character" w:customStyle="1" w:styleId="BalloonTextChar">
    <w:name w:val="Balloon Text Char"/>
    <w:link w:val="BalloonText"/>
    <w:uiPriority w:val="99"/>
    <w:semiHidden/>
    <w:rsid w:val="004D2C8B"/>
    <w:rPr>
      <w:rFonts w:ascii="Tahoma" w:hAnsi="Tahoma" w:cs="Tahoma"/>
      <w:sz w:val="16"/>
      <w:szCs w:val="16"/>
    </w:rPr>
  </w:style>
  <w:style w:type="paragraph" w:styleId="Header">
    <w:name w:val="header"/>
    <w:basedOn w:val="Normal"/>
    <w:link w:val="HeaderChar"/>
    <w:uiPriority w:val="99"/>
    <w:unhideWhenUsed/>
    <w:rsid w:val="00F44E80"/>
    <w:pPr>
      <w:tabs>
        <w:tab w:val="center" w:pos="4513"/>
        <w:tab w:val="right" w:pos="9026"/>
      </w:tabs>
      <w:spacing w:after="240" w:line="276" w:lineRule="auto"/>
    </w:pPr>
    <w:rPr>
      <w:rFonts w:ascii="Open Sans" w:eastAsia="Open Sans" w:hAnsi="Open Sans"/>
      <w:color w:val="000000" w:themeColor="text1"/>
      <w:sz w:val="22"/>
      <w:szCs w:val="20"/>
    </w:rPr>
  </w:style>
  <w:style w:type="character" w:customStyle="1" w:styleId="HeaderChar">
    <w:name w:val="Header Char"/>
    <w:link w:val="Header"/>
    <w:uiPriority w:val="99"/>
    <w:rsid w:val="00F44E80"/>
    <w:rPr>
      <w:rFonts w:ascii="Open Sans" w:hAnsi="Open Sans" w:cs="Open Sans"/>
      <w:sz w:val="24"/>
      <w:szCs w:val="24"/>
    </w:rPr>
  </w:style>
  <w:style w:type="paragraph" w:styleId="Footer">
    <w:name w:val="footer"/>
    <w:basedOn w:val="Normal"/>
    <w:link w:val="FooterChar"/>
    <w:uiPriority w:val="99"/>
    <w:unhideWhenUsed/>
    <w:rsid w:val="00F44E80"/>
    <w:pPr>
      <w:tabs>
        <w:tab w:val="center" w:pos="4513"/>
        <w:tab w:val="right" w:pos="9026"/>
      </w:tabs>
      <w:spacing w:after="240" w:line="276" w:lineRule="auto"/>
    </w:pPr>
    <w:rPr>
      <w:rFonts w:ascii="Open Sans" w:eastAsia="Open Sans" w:hAnsi="Open Sans"/>
      <w:color w:val="000000" w:themeColor="text1"/>
      <w:sz w:val="22"/>
      <w:szCs w:val="20"/>
    </w:rPr>
  </w:style>
  <w:style w:type="character" w:customStyle="1" w:styleId="FooterChar">
    <w:name w:val="Footer Char"/>
    <w:link w:val="Footer"/>
    <w:uiPriority w:val="99"/>
    <w:rsid w:val="00F44E80"/>
    <w:rPr>
      <w:rFonts w:ascii="Open Sans" w:hAnsi="Open Sans" w:cs="Open Sans"/>
      <w:sz w:val="24"/>
      <w:szCs w:val="24"/>
    </w:rPr>
  </w:style>
  <w:style w:type="table" w:styleId="TableGrid">
    <w:name w:val="Table Grid"/>
    <w:basedOn w:val="TableNormal"/>
    <w:uiPriority w:val="59"/>
    <w:rsid w:val="00045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er level 2 Char"/>
    <w:link w:val="Heading1"/>
    <w:uiPriority w:val="1"/>
    <w:rsid w:val="00860255"/>
    <w:rPr>
      <w:rFonts w:ascii="Merriweather Light" w:hAnsi="Merriweather Light"/>
      <w:color w:val="000000" w:themeColor="text1"/>
      <w:sz w:val="44"/>
      <w:szCs w:val="44"/>
    </w:rPr>
  </w:style>
  <w:style w:type="paragraph" w:styleId="NoSpacing">
    <w:name w:val="No Spacing"/>
    <w:link w:val="NoSpacingChar"/>
    <w:uiPriority w:val="1"/>
    <w:rsid w:val="00860255"/>
    <w:pPr>
      <w:ind w:left="851" w:right="851"/>
    </w:pPr>
    <w:rPr>
      <w:rFonts w:cs="Open Sans"/>
      <w:color w:val="252525"/>
      <w:szCs w:val="24"/>
      <w:lang w:eastAsia="en-US"/>
    </w:rPr>
  </w:style>
  <w:style w:type="paragraph" w:styleId="Title">
    <w:name w:val="Title"/>
    <w:aliases w:val="Title large right aligned"/>
    <w:basedOn w:val="Heading1"/>
    <w:next w:val="Normal"/>
    <w:link w:val="TitleChar"/>
    <w:uiPriority w:val="10"/>
    <w:rsid w:val="004A39BB"/>
    <w:pPr>
      <w:spacing w:before="520" w:after="520"/>
      <w:contextualSpacing/>
      <w:jc w:val="right"/>
    </w:pPr>
    <w:rPr>
      <w:spacing w:val="5"/>
      <w:kern w:val="28"/>
      <w:sz w:val="76"/>
      <w:szCs w:val="52"/>
    </w:rPr>
  </w:style>
  <w:style w:type="character" w:customStyle="1" w:styleId="TitleChar">
    <w:name w:val="Title Char"/>
    <w:aliases w:val="Title large right aligned Char"/>
    <w:link w:val="Title"/>
    <w:uiPriority w:val="10"/>
    <w:rsid w:val="004A39BB"/>
    <w:rPr>
      <w:rFonts w:ascii="Open Sans Light" w:eastAsia="Times New Roman" w:hAnsi="Open Sans Light" w:cs="Times New Roman"/>
      <w:bCs/>
      <w:color w:val="00B0F0"/>
      <w:spacing w:val="5"/>
      <w:kern w:val="28"/>
      <w:sz w:val="76"/>
      <w:szCs w:val="52"/>
    </w:rPr>
  </w:style>
  <w:style w:type="character" w:customStyle="1" w:styleId="Heading2Char">
    <w:name w:val="Heading 2 Char"/>
    <w:aliases w:val="Header level 3 Char"/>
    <w:link w:val="Heading2"/>
    <w:uiPriority w:val="1"/>
    <w:rsid w:val="00860255"/>
    <w:rPr>
      <w:rFonts w:ascii="Merriweather Light" w:hAnsi="Merriweather Light"/>
      <w:color w:val="000000" w:themeColor="text1"/>
      <w:sz w:val="32"/>
      <w:szCs w:val="32"/>
    </w:rPr>
  </w:style>
  <w:style w:type="character" w:customStyle="1" w:styleId="Heading3Char">
    <w:name w:val="Heading 3 Char"/>
    <w:link w:val="Heading3"/>
    <w:uiPriority w:val="1"/>
    <w:rsid w:val="00F343CC"/>
    <w:rPr>
      <w:rFonts w:eastAsia="Times New Roman" w:cs="Times New Roman"/>
      <w:b/>
      <w:bCs/>
      <w:color w:val="00AEEF"/>
      <w:sz w:val="24"/>
    </w:rPr>
  </w:style>
  <w:style w:type="character" w:customStyle="1" w:styleId="Heading4Char">
    <w:name w:val="Heading 4 Char"/>
    <w:aliases w:val="Header level 4 Char"/>
    <w:link w:val="Heading4"/>
    <w:uiPriority w:val="1"/>
    <w:rsid w:val="004E3E6E"/>
    <w:rPr>
      <w:rFonts w:ascii="Merriweather Light" w:hAnsi="Merriweather Light" w:cs="Open Sans Semibold"/>
      <w:color w:val="000000" w:themeColor="text1"/>
      <w:sz w:val="28"/>
    </w:rPr>
  </w:style>
  <w:style w:type="character" w:customStyle="1" w:styleId="Heading5Char">
    <w:name w:val="Heading 5 Char"/>
    <w:link w:val="Heading5"/>
    <w:uiPriority w:val="9"/>
    <w:rsid w:val="009B1C75"/>
    <w:rPr>
      <w:rFonts w:eastAsia="Times New Roman" w:cs="Times New Roman"/>
      <w:sz w:val="24"/>
    </w:rPr>
  </w:style>
  <w:style w:type="character" w:styleId="SubtleEmphasis">
    <w:name w:val="Subtle Emphasis"/>
    <w:uiPriority w:val="19"/>
    <w:rsid w:val="00302E32"/>
    <w:rPr>
      <w:i/>
      <w:iCs/>
      <w:color w:val="929292"/>
    </w:rPr>
  </w:style>
  <w:style w:type="paragraph" w:styleId="Quote">
    <w:name w:val="Quote"/>
    <w:basedOn w:val="Normal"/>
    <w:next w:val="Normal"/>
    <w:link w:val="QuoteChar"/>
    <w:uiPriority w:val="29"/>
    <w:qFormat/>
    <w:rsid w:val="004C03FA"/>
    <w:pPr>
      <w:spacing w:after="240" w:line="276" w:lineRule="auto"/>
    </w:pPr>
    <w:rPr>
      <w:rFonts w:ascii="Merriweather" w:eastAsia="Open Sans" w:hAnsi="Merriweather"/>
      <w:iCs/>
      <w:color w:val="000000" w:themeColor="text1"/>
      <w:sz w:val="22"/>
      <w:szCs w:val="20"/>
    </w:rPr>
  </w:style>
  <w:style w:type="character" w:customStyle="1" w:styleId="QuoteChar">
    <w:name w:val="Quote Char"/>
    <w:link w:val="Quote"/>
    <w:uiPriority w:val="29"/>
    <w:rsid w:val="004C03FA"/>
    <w:rPr>
      <w:rFonts w:ascii="Merriweather" w:hAnsi="Merriweather"/>
      <w:iCs/>
    </w:rPr>
  </w:style>
  <w:style w:type="paragraph" w:customStyle="1" w:styleId="Documentsubtitle">
    <w:name w:val="Document subtitle"/>
    <w:basedOn w:val="Normal"/>
    <w:rsid w:val="006F61B1"/>
    <w:pPr>
      <w:spacing w:after="240" w:line="276" w:lineRule="auto"/>
    </w:pPr>
    <w:rPr>
      <w:rFonts w:ascii="Open Sans Light" w:eastAsia="Open Sans" w:hAnsi="Open Sans Light" w:cs="Open Sans Light"/>
      <w:color w:val="595959" w:themeColor="text1" w:themeTint="A6"/>
      <w:sz w:val="44"/>
      <w:szCs w:val="44"/>
    </w:rPr>
  </w:style>
  <w:style w:type="paragraph" w:customStyle="1" w:styleId="StyleHeading3Before0ptLinespacingsingle">
    <w:name w:val="Style Heading 3 + Before:  0 pt Line spacing:  single"/>
    <w:basedOn w:val="Heading3"/>
    <w:uiPriority w:val="19"/>
    <w:rsid w:val="002C7F19"/>
    <w:pPr>
      <w:spacing w:line="240" w:lineRule="auto"/>
    </w:pPr>
  </w:style>
  <w:style w:type="paragraph" w:customStyle="1" w:styleId="Heading3rightaligned">
    <w:name w:val="Heading 3 right aligned"/>
    <w:basedOn w:val="Heading3"/>
    <w:next w:val="Normal"/>
    <w:semiHidden/>
    <w:qFormat/>
    <w:rsid w:val="002C7F19"/>
    <w:pPr>
      <w:spacing w:before="0" w:line="240" w:lineRule="auto"/>
      <w:jc w:val="right"/>
    </w:pPr>
  </w:style>
  <w:style w:type="paragraph" w:customStyle="1" w:styleId="StyleHeading3Before0ptLinespacingsingle1">
    <w:name w:val="Style Heading 3 + Before:  0 pt Line spacing:  single1"/>
    <w:basedOn w:val="Heading3"/>
    <w:next w:val="Normal"/>
    <w:uiPriority w:val="19"/>
    <w:rsid w:val="002C7F19"/>
    <w:pPr>
      <w:spacing w:before="0" w:line="240" w:lineRule="auto"/>
      <w:jc w:val="right"/>
    </w:pPr>
  </w:style>
  <w:style w:type="character" w:customStyle="1" w:styleId="Heading6Char">
    <w:name w:val="Heading 6 Char"/>
    <w:link w:val="Heading6"/>
    <w:uiPriority w:val="9"/>
    <w:rsid w:val="006C659E"/>
    <w:rPr>
      <w:rFonts w:ascii="Open Sans Light" w:eastAsia="Times New Roman" w:hAnsi="Open Sans Light" w:cs="Times New Roman"/>
      <w:iCs/>
      <w:color w:val="797C82"/>
    </w:rPr>
  </w:style>
  <w:style w:type="character" w:customStyle="1" w:styleId="Heading7Char">
    <w:name w:val="Heading 7 Char"/>
    <w:link w:val="Heading7"/>
    <w:uiPriority w:val="9"/>
    <w:rsid w:val="001230F8"/>
    <w:rPr>
      <w:rFonts w:ascii="Open Sans Light" w:eastAsia="Times New Roman" w:hAnsi="Open Sans Light" w:cs="Times New Roman"/>
      <w:iCs/>
      <w:color w:val="5B5B5B"/>
    </w:rPr>
  </w:style>
  <w:style w:type="character" w:customStyle="1" w:styleId="Heading8Char">
    <w:name w:val="Heading 8 Char"/>
    <w:aliases w:val="Heading 8: tables Char"/>
    <w:link w:val="Heading8"/>
    <w:uiPriority w:val="9"/>
    <w:rsid w:val="006C659E"/>
    <w:rPr>
      <w:rFonts w:ascii="Open Sans" w:eastAsia="Times New Roman" w:hAnsi="Open Sans" w:cs="Times New Roman"/>
      <w:b/>
      <w:bCs/>
      <w:color w:val="FFFFFF"/>
      <w:szCs w:val="20"/>
    </w:rPr>
  </w:style>
  <w:style w:type="character" w:customStyle="1" w:styleId="Heading9Char">
    <w:name w:val="Heading 9 Char"/>
    <w:link w:val="Heading9"/>
    <w:uiPriority w:val="9"/>
    <w:rsid w:val="006C659E"/>
    <w:rPr>
      <w:rFonts w:eastAsia="Times New Roman" w:cs="Times New Roman"/>
      <w:iCs/>
      <w:color w:val="FFFFFF"/>
      <w:sz w:val="24"/>
      <w:szCs w:val="20"/>
    </w:rPr>
  </w:style>
  <w:style w:type="paragraph" w:styleId="ListParagraph">
    <w:name w:val="List Paragraph"/>
    <w:aliases w:val="List Paragraph bullet 1st level"/>
    <w:basedOn w:val="Normal"/>
    <w:link w:val="ListParagraphChar"/>
    <w:uiPriority w:val="34"/>
    <w:rsid w:val="004C03FA"/>
    <w:pPr>
      <w:numPr>
        <w:numId w:val="1"/>
      </w:numPr>
      <w:spacing w:after="80" w:line="276" w:lineRule="auto"/>
      <w:ind w:left="720" w:hanging="720"/>
    </w:pPr>
    <w:rPr>
      <w:rFonts w:ascii="Open Sans" w:eastAsia="Open Sans" w:hAnsi="Open Sans"/>
      <w:color w:val="000000" w:themeColor="text1"/>
      <w:sz w:val="22"/>
      <w:szCs w:val="20"/>
    </w:rPr>
  </w:style>
  <w:style w:type="paragraph" w:customStyle="1" w:styleId="Bulletlistsecondlevel">
    <w:name w:val="Bullet list (second level)"/>
    <w:basedOn w:val="ListParagraph"/>
    <w:uiPriority w:val="4"/>
    <w:qFormat/>
    <w:rsid w:val="008B17CE"/>
    <w:pPr>
      <w:numPr>
        <w:numId w:val="2"/>
      </w:numPr>
      <w:spacing w:after="0" w:line="240" w:lineRule="auto"/>
      <w:ind w:left="851" w:hanging="284"/>
    </w:pPr>
  </w:style>
  <w:style w:type="character" w:styleId="Strong">
    <w:name w:val="Strong"/>
    <w:aliases w:val="Titles for charts graphs figs or tables"/>
    <w:uiPriority w:val="22"/>
    <w:rsid w:val="00D56E2A"/>
    <w:rPr>
      <w:rFonts w:ascii="Open Sans" w:eastAsia="Times New Roman" w:hAnsi="Open Sans" w:cs="Times New Roman"/>
      <w:b w:val="0"/>
      <w:bCs/>
      <w:iCs/>
      <w:color w:val="42454F"/>
      <w:sz w:val="24"/>
    </w:rPr>
  </w:style>
  <w:style w:type="paragraph" w:customStyle="1" w:styleId="StyleHeading8Heading8tables11ptBackground1Centered">
    <w:name w:val="Style Heading 8Heading 8: tables + 11 pt Background 1 Centered ..."/>
    <w:basedOn w:val="Heading8"/>
    <w:uiPriority w:val="19"/>
    <w:rsid w:val="001E0379"/>
    <w:pPr>
      <w:spacing w:line="240" w:lineRule="auto"/>
      <w:jc w:val="center"/>
    </w:pPr>
  </w:style>
  <w:style w:type="paragraph" w:customStyle="1" w:styleId="numberedheading1report">
    <w:name w:val="numbered heading1 report"/>
    <w:basedOn w:val="Heading2"/>
    <w:uiPriority w:val="19"/>
    <w:rsid w:val="00366833"/>
  </w:style>
  <w:style w:type="paragraph" w:customStyle="1" w:styleId="StyleStyleHeading3Before0ptLinespacingsingleRight">
    <w:name w:val="Style Style Heading 3 + Before:  0 pt Line spacing:  single + Right"/>
    <w:basedOn w:val="StyleHeading3Before0ptLinespacingsingle"/>
    <w:uiPriority w:val="19"/>
    <w:rsid w:val="00366833"/>
    <w:pPr>
      <w:jc w:val="right"/>
    </w:pPr>
  </w:style>
  <w:style w:type="paragraph" w:customStyle="1" w:styleId="heading9tables">
    <w:name w:val="heading 9 tables"/>
    <w:basedOn w:val="Heading8"/>
    <w:uiPriority w:val="19"/>
    <w:rsid w:val="00366833"/>
    <w:pPr>
      <w:spacing w:line="240" w:lineRule="auto"/>
    </w:pPr>
    <w:rPr>
      <w:b w:val="0"/>
      <w:sz w:val="24"/>
    </w:rPr>
  </w:style>
  <w:style w:type="character" w:styleId="Emphasis">
    <w:name w:val="Emphasis"/>
    <w:aliases w:val="links"/>
    <w:uiPriority w:val="20"/>
    <w:qFormat/>
    <w:rsid w:val="00EE7184"/>
    <w:rPr>
      <w:rFonts w:ascii="Open Sans" w:hAnsi="Open Sans"/>
      <w:b w:val="0"/>
      <w:i w:val="0"/>
      <w:iCs/>
      <w:color w:val="006BA3"/>
      <w:sz w:val="22"/>
      <w:u w:val="single"/>
    </w:rPr>
  </w:style>
  <w:style w:type="paragraph" w:customStyle="1" w:styleId="Captionsandsourceinformation">
    <w:name w:val="Captions and source information"/>
    <w:basedOn w:val="Normal"/>
    <w:next w:val="Normal"/>
    <w:uiPriority w:val="5"/>
    <w:qFormat/>
    <w:rsid w:val="00FF0C6D"/>
    <w:pPr>
      <w:spacing w:after="240" w:line="276" w:lineRule="auto"/>
    </w:pPr>
    <w:rPr>
      <w:rFonts w:ascii="Open Sans" w:eastAsia="Open Sans" w:hAnsi="Open Sans"/>
      <w:color w:val="000000" w:themeColor="text1"/>
      <w:sz w:val="16"/>
      <w:szCs w:val="20"/>
    </w:rPr>
  </w:style>
  <w:style w:type="paragraph" w:customStyle="1" w:styleId="DocumentTitle">
    <w:name w:val="Document Title"/>
    <w:next w:val="Normal"/>
    <w:qFormat/>
    <w:rsid w:val="008B17CE"/>
    <w:pPr>
      <w:spacing w:after="80"/>
    </w:pPr>
    <w:rPr>
      <w:rFonts w:ascii="Merriweather Light" w:hAnsi="Merriweather Light"/>
      <w:color w:val="FDBA12"/>
      <w:sz w:val="76"/>
      <w:szCs w:val="76"/>
    </w:rPr>
  </w:style>
  <w:style w:type="paragraph" w:customStyle="1" w:styleId="NumberListHeader">
    <w:name w:val="Number List Header"/>
    <w:basedOn w:val="Normal"/>
    <w:link w:val="NumberListHeaderChar"/>
    <w:uiPriority w:val="2"/>
    <w:qFormat/>
    <w:rsid w:val="008B17CE"/>
    <w:pPr>
      <w:numPr>
        <w:numId w:val="3"/>
      </w:numPr>
      <w:spacing w:before="240" w:after="80" w:line="276" w:lineRule="auto"/>
      <w:contextualSpacing/>
    </w:pPr>
    <w:rPr>
      <w:rFonts w:ascii="Open Sans" w:hAnsi="Open Sans"/>
      <w:color w:val="000000" w:themeColor="text1"/>
      <w:sz w:val="22"/>
      <w:szCs w:val="20"/>
    </w:rPr>
  </w:style>
  <w:style w:type="character" w:customStyle="1" w:styleId="NoSpacingChar">
    <w:name w:val="No Spacing Char"/>
    <w:basedOn w:val="DefaultParagraphFont"/>
    <w:link w:val="NoSpacing"/>
    <w:uiPriority w:val="1"/>
    <w:rsid w:val="00860255"/>
    <w:rPr>
      <w:rFonts w:cs="Open Sans"/>
      <w:color w:val="252525"/>
      <w:szCs w:val="24"/>
      <w:lang w:eastAsia="en-US"/>
    </w:rPr>
  </w:style>
  <w:style w:type="character" w:customStyle="1" w:styleId="ListParagraphChar">
    <w:name w:val="List Paragraph Char"/>
    <w:aliases w:val="List Paragraph bullet 1st level Char"/>
    <w:basedOn w:val="DefaultParagraphFont"/>
    <w:link w:val="ListParagraph"/>
    <w:uiPriority w:val="34"/>
    <w:rsid w:val="00AD0B3E"/>
    <w:rPr>
      <w:color w:val="252525"/>
      <w:sz w:val="22"/>
      <w:szCs w:val="22"/>
      <w:lang w:eastAsia="en-US"/>
    </w:rPr>
  </w:style>
  <w:style w:type="character" w:customStyle="1" w:styleId="NumberListHeaderChar">
    <w:name w:val="Number List Header Char"/>
    <w:basedOn w:val="ListParagraphChar"/>
    <w:link w:val="NumberListHeader"/>
    <w:uiPriority w:val="2"/>
    <w:rsid w:val="008B17CE"/>
    <w:rPr>
      <w:rFonts w:eastAsia="Times New Roman"/>
      <w:color w:val="000000" w:themeColor="text1"/>
      <w:sz w:val="22"/>
      <w:szCs w:val="22"/>
      <w:lang w:eastAsia="en-US"/>
    </w:rPr>
  </w:style>
  <w:style w:type="character" w:styleId="PlaceholderText">
    <w:name w:val="Placeholder Text"/>
    <w:basedOn w:val="DefaultParagraphFont"/>
    <w:uiPriority w:val="99"/>
    <w:semiHidden/>
    <w:rsid w:val="00912116"/>
    <w:rPr>
      <w:color w:val="808080"/>
    </w:rPr>
  </w:style>
  <w:style w:type="paragraph" w:customStyle="1" w:styleId="StyleNumberListHeaderBefore12ptAfter0ptLinespaci">
    <w:name w:val="Style Number List Header + Before:  12 pt After:  0 pt Line spaci..."/>
    <w:basedOn w:val="NumberListHeader"/>
    <w:rsid w:val="00421A99"/>
  </w:style>
  <w:style w:type="character" w:styleId="Hyperlink">
    <w:name w:val="Hyperlink"/>
    <w:basedOn w:val="DefaultParagraphFont"/>
    <w:uiPriority w:val="99"/>
    <w:unhideWhenUsed/>
    <w:rsid w:val="006B7FA5"/>
    <w:rPr>
      <w:color w:val="0563C1" w:themeColor="hyperlink"/>
      <w:u w:val="single"/>
    </w:rPr>
  </w:style>
  <w:style w:type="paragraph" w:customStyle="1" w:styleId="Bulletlist">
    <w:name w:val="Bullet list"/>
    <w:basedOn w:val="ListParagraph"/>
    <w:uiPriority w:val="2"/>
    <w:qFormat/>
    <w:rsid w:val="008B17CE"/>
    <w:pPr>
      <w:numPr>
        <w:numId w:val="4"/>
      </w:numPr>
      <w:spacing w:after="160" w:line="240" w:lineRule="auto"/>
      <w:ind w:left="568" w:hanging="28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fprod.tca\shared_folders\office-templates\DFTCWS-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5AEB06FE25C458A9E61D284464EFC" ma:contentTypeVersion="17" ma:contentTypeDescription="Create a new document." ma:contentTypeScope="" ma:versionID="7ecd8814442b85ba6662181590e589ba">
  <xsd:schema xmlns:xsd="http://www.w3.org/2001/XMLSchema" xmlns:xs="http://www.w3.org/2001/XMLSchema" xmlns:p="http://schemas.microsoft.com/office/2006/metadata/properties" xmlns:ns3="7eec899d-9600-466f-aec5-483bfc81689f" xmlns:ns4="3cf2d5d9-b4a7-4ca0-94ac-2f90de56402b" targetNamespace="http://schemas.microsoft.com/office/2006/metadata/properties" ma:root="true" ma:fieldsID="39ce8e2946bcc1fc9dfbe37127caa805" ns3:_="" ns4:_="">
    <xsd:import namespace="7eec899d-9600-466f-aec5-483bfc81689f"/>
    <xsd:import namespace="3cf2d5d9-b4a7-4ca0-94ac-2f90de5640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c899d-9600-466f-aec5-483bfc816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2d5d9-b4a7-4ca0-94ac-2f90de5640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eec899d-9600-466f-aec5-483bfc81689f" xsi:nil="true"/>
  </documentManagement>
</p:properties>
</file>

<file path=customXml/itemProps1.xml><?xml version="1.0" encoding="utf-8"?>
<ds:datastoreItem xmlns:ds="http://schemas.openxmlformats.org/officeDocument/2006/customXml" ds:itemID="{C797A76D-AAD7-4700-84DA-6124B110B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c899d-9600-466f-aec5-483bfc81689f"/>
    <ds:schemaRef ds:uri="3cf2d5d9-b4a7-4ca0-94ac-2f90de564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BB2CC-C839-4C80-9538-CE3B5F689215}">
  <ds:schemaRefs>
    <ds:schemaRef ds:uri="http://schemas.microsoft.com/sharepoint/v3/contenttype/forms"/>
  </ds:schemaRefs>
</ds:datastoreItem>
</file>

<file path=customXml/itemProps3.xml><?xml version="1.0" encoding="utf-8"?>
<ds:datastoreItem xmlns:ds="http://schemas.openxmlformats.org/officeDocument/2006/customXml" ds:itemID="{E508DBB4-D31D-4C45-B602-6045B9EE7773}">
  <ds:schemaRefs>
    <ds:schemaRef ds:uri="http://schemas.openxmlformats.org/officeDocument/2006/bibliography"/>
  </ds:schemaRefs>
</ds:datastoreItem>
</file>

<file path=customXml/itemProps4.xml><?xml version="1.0" encoding="utf-8"?>
<ds:datastoreItem xmlns:ds="http://schemas.openxmlformats.org/officeDocument/2006/customXml" ds:itemID="{84B93C51-C1DF-4CB5-9666-479654B9CAA4}">
  <ds:schemaRefs>
    <ds:schemaRef ds:uri="http://schemas.microsoft.com/office/2006/metadata/properties"/>
    <ds:schemaRef ds:uri="http://schemas.microsoft.com/office/infopath/2007/PartnerControls"/>
    <ds:schemaRef ds:uri="7eec899d-9600-466f-aec5-483bfc81689f"/>
  </ds:schemaRefs>
</ds:datastoreItem>
</file>

<file path=docProps/app.xml><?xml version="1.0" encoding="utf-8"?>
<Properties xmlns="http://schemas.openxmlformats.org/officeDocument/2006/extended-properties" xmlns:vt="http://schemas.openxmlformats.org/officeDocument/2006/docPropsVTypes">
  <Template>DFTCWS-Word-Template.dotx</Template>
  <TotalTime>5</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DFTCWS Template</vt:lpstr>
    </vt:vector>
  </TitlesOfParts>
  <Company>Mining Remediation Authority</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DFTCWS Template</dc:title>
  <dc:subject/>
  <dc:creator>Jim Repp</dc:creator>
  <cp:keywords/>
  <cp:lastModifiedBy>Jim Repp</cp:lastModifiedBy>
  <cp:revision>3</cp:revision>
  <dcterms:created xsi:type="dcterms:W3CDTF">2025-04-08T12:25:00Z</dcterms:created>
  <dcterms:modified xsi:type="dcterms:W3CDTF">2025-04-08T12:27:00Z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0x010100FF05AEB06FE25C458A9E61D284464EFC</vt:lpwstr>
  </property>
</Properties>
</file>